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D1" w:rsidRDefault="00FE51D1" w:rsidP="00D64917">
      <w:pPr>
        <w:rPr>
          <w:b/>
          <w:bCs/>
          <w:sz w:val="24"/>
          <w:szCs w:val="24"/>
          <w:lang w:val="ru-RU"/>
        </w:rPr>
      </w:pPr>
    </w:p>
    <w:tbl>
      <w:tblPr>
        <w:tblStyle w:val="af"/>
        <w:tblW w:w="10206" w:type="dxa"/>
        <w:tblInd w:w="137" w:type="dxa"/>
        <w:tblLook w:val="04A0" w:firstRow="1" w:lastRow="0" w:firstColumn="1" w:lastColumn="0" w:noHBand="0" w:noVBand="1"/>
      </w:tblPr>
      <w:tblGrid>
        <w:gridCol w:w="5376"/>
        <w:gridCol w:w="4830"/>
      </w:tblGrid>
      <w:tr w:rsidR="00EF2F4D" w:rsidRPr="005371D4" w:rsidTr="00A65987">
        <w:trPr>
          <w:trHeight w:val="553"/>
        </w:trPr>
        <w:tc>
          <w:tcPr>
            <w:tcW w:w="5376" w:type="dxa"/>
          </w:tcPr>
          <w:p w:rsidR="00EF2F4D" w:rsidRDefault="00EF2F4D" w:rsidP="00A659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28E5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D0CC404" wp14:editId="4DC8AE09">
                  <wp:simplePos x="0" y="0"/>
                  <wp:positionH relativeFrom="margin">
                    <wp:posOffset>0</wp:posOffset>
                  </wp:positionH>
                  <wp:positionV relativeFrom="margin">
                    <wp:posOffset>142875</wp:posOffset>
                  </wp:positionV>
                  <wp:extent cx="3267075" cy="581025"/>
                  <wp:effectExtent l="0" t="0" r="9525" b="9525"/>
                  <wp:wrapSquare wrapText="bothSides"/>
                  <wp:docPr id="5" name="Рисунок 5" descr="E:\Архив\Сайт\image\logo-labgar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Архив\Сайт\image\logo-labgar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0" w:type="dxa"/>
          </w:tcPr>
          <w:p w:rsidR="00EF2F4D" w:rsidRPr="00570D22" w:rsidRDefault="00EF2F4D" w:rsidP="00A65987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ЧАСТНОЕ УНИТАРНОЕ ПРЕДПРИЯТИЕ</w:t>
            </w:r>
          </w:p>
          <w:p w:rsidR="00EF2F4D" w:rsidRDefault="00EF2F4D" w:rsidP="00A65987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ПО ОКАЗАНИЮ УСЛУГ «ЛАБГАРАНТ»</w:t>
            </w:r>
          </w:p>
          <w:p w:rsidR="00EF2F4D" w:rsidRPr="00570D22" w:rsidRDefault="00EF2F4D" w:rsidP="00A65987">
            <w:pPr>
              <w:jc w:val="center"/>
              <w:rPr>
                <w:b/>
                <w:bCs/>
                <w:lang w:val="ru-RU"/>
              </w:rPr>
            </w:pPr>
          </w:p>
          <w:p w:rsidR="00EF2F4D" w:rsidRPr="00570D22" w:rsidRDefault="00EF2F4D" w:rsidP="002A2D3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>220033, г. Минск, пр. Партизанский, д.2/4, ком.201, телефон: +375 (44) 453 00 60, +375 (29) 589 00 60, телефон/факс: 8 (017) 298 13 12</w:t>
            </w:r>
          </w:p>
        </w:tc>
      </w:tr>
    </w:tbl>
    <w:tbl>
      <w:tblPr>
        <w:tblW w:w="116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4"/>
        <w:gridCol w:w="720"/>
        <w:gridCol w:w="720"/>
        <w:gridCol w:w="4523"/>
      </w:tblGrid>
      <w:tr w:rsidR="00570D22" w:rsidRPr="00823B5E" w:rsidTr="00097D12">
        <w:trPr>
          <w:trHeight w:val="1669"/>
        </w:trPr>
        <w:tc>
          <w:tcPr>
            <w:tcW w:w="5704" w:type="dxa"/>
          </w:tcPr>
          <w:p w:rsidR="00EF2F4D" w:rsidRDefault="00EF2F4D" w:rsidP="00FF0083">
            <w:pPr>
              <w:rPr>
                <w:b/>
                <w:sz w:val="24"/>
                <w:szCs w:val="24"/>
                <w:lang w:val="ru-RU"/>
              </w:rPr>
            </w:pPr>
          </w:p>
          <w:p w:rsidR="006D5A58" w:rsidRDefault="006D5A58" w:rsidP="006D5A58">
            <w:pPr>
              <w:rPr>
                <w:b/>
                <w:sz w:val="24"/>
                <w:szCs w:val="24"/>
                <w:lang w:val="ru-RU"/>
              </w:rPr>
            </w:pPr>
            <w:r w:rsidRPr="00FD38DB">
              <w:rPr>
                <w:b/>
                <w:sz w:val="24"/>
                <w:szCs w:val="24"/>
                <w:lang w:val="ru-RU"/>
              </w:rPr>
              <w:t>СОГЛАСОВАНО</w:t>
            </w:r>
          </w:p>
          <w:p w:rsidR="00F74816" w:rsidRDefault="005371D4" w:rsidP="006E1CD4">
            <w:pPr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_________________________</w:t>
            </w:r>
          </w:p>
          <w:p w:rsidR="006D5A58" w:rsidRDefault="006D5A58" w:rsidP="006D5A58">
            <w:pPr>
              <w:rPr>
                <w:sz w:val="16"/>
                <w:szCs w:val="16"/>
                <w:lang w:val="ru-RU"/>
              </w:rPr>
            </w:pPr>
            <w:r w:rsidRPr="00FD38DB">
              <w:rPr>
                <w:sz w:val="16"/>
                <w:szCs w:val="16"/>
                <w:lang w:val="ru-RU"/>
              </w:rPr>
              <w:t xml:space="preserve">   руководитель предприятия (организации)</w:t>
            </w:r>
          </w:p>
          <w:p w:rsidR="006D5A58" w:rsidRPr="00FD38DB" w:rsidRDefault="006D5A58" w:rsidP="006D5A58">
            <w:pPr>
              <w:rPr>
                <w:sz w:val="16"/>
                <w:szCs w:val="16"/>
                <w:lang w:val="ru-RU"/>
              </w:rPr>
            </w:pPr>
          </w:p>
          <w:p w:rsidR="006D5A58" w:rsidRPr="00FD38DB" w:rsidRDefault="006D5A58" w:rsidP="006D5A5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      </w:t>
            </w:r>
            <w:r w:rsidR="005371D4">
              <w:rPr>
                <w:sz w:val="24"/>
                <w:szCs w:val="24"/>
                <w:u w:val="single"/>
                <w:lang w:val="ru-RU"/>
              </w:rPr>
              <w:t>____________</w:t>
            </w:r>
          </w:p>
          <w:p w:rsidR="006D5A58" w:rsidRPr="00FD38DB" w:rsidRDefault="006D5A58" w:rsidP="006D5A58">
            <w:pPr>
              <w:rPr>
                <w:sz w:val="16"/>
                <w:szCs w:val="16"/>
                <w:lang w:val="ru-RU"/>
              </w:rPr>
            </w:pPr>
            <w:r w:rsidRPr="00FD38DB">
              <w:rPr>
                <w:sz w:val="16"/>
                <w:szCs w:val="16"/>
                <w:lang w:val="ru-RU"/>
              </w:rPr>
              <w:t xml:space="preserve">               подпись                          инициалы, фамилия</w:t>
            </w:r>
          </w:p>
          <w:p w:rsidR="006D5A58" w:rsidRPr="005371D4" w:rsidRDefault="005371D4" w:rsidP="006D5A58">
            <w:pPr>
              <w:rPr>
                <w:sz w:val="22"/>
                <w:szCs w:val="22"/>
                <w:lang w:val="ru-RU"/>
              </w:rPr>
            </w:pPr>
            <w:r w:rsidRPr="005371D4">
              <w:rPr>
                <w:sz w:val="22"/>
                <w:szCs w:val="22"/>
                <w:lang w:val="ru-RU"/>
              </w:rPr>
              <w:t>____________</w:t>
            </w:r>
          </w:p>
          <w:p w:rsidR="00570D22" w:rsidRPr="0017581C" w:rsidRDefault="006D5A58" w:rsidP="006D5A58">
            <w:pPr>
              <w:rPr>
                <w:sz w:val="24"/>
                <w:szCs w:val="24"/>
                <w:lang w:val="ru-RU"/>
              </w:rPr>
            </w:pPr>
            <w:r w:rsidRPr="0017581C">
              <w:rPr>
                <w:sz w:val="16"/>
                <w:szCs w:val="16"/>
                <w:lang w:val="ru-RU"/>
              </w:rPr>
              <w:t>дата согласования</w:t>
            </w:r>
          </w:p>
        </w:tc>
        <w:tc>
          <w:tcPr>
            <w:tcW w:w="720" w:type="dxa"/>
          </w:tcPr>
          <w:p w:rsidR="00570D22" w:rsidRPr="0017581C" w:rsidRDefault="00570D22" w:rsidP="00FF00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570D22" w:rsidRPr="0017581C" w:rsidRDefault="00570D22" w:rsidP="00FF0083">
            <w:pPr>
              <w:rPr>
                <w:sz w:val="24"/>
                <w:szCs w:val="24"/>
                <w:lang w:val="ru-RU"/>
              </w:rPr>
            </w:pPr>
          </w:p>
          <w:p w:rsidR="00570D22" w:rsidRPr="0017581C" w:rsidRDefault="00570D22" w:rsidP="00FF00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23" w:type="dxa"/>
          </w:tcPr>
          <w:p w:rsidR="00570D22" w:rsidRPr="0017581C" w:rsidRDefault="00570D22" w:rsidP="00FF0083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E51D1" w:rsidRDefault="00FE51D1" w:rsidP="00D64917">
      <w:pPr>
        <w:jc w:val="center"/>
        <w:rPr>
          <w:b/>
          <w:sz w:val="22"/>
          <w:szCs w:val="22"/>
          <w:lang w:val="ru-RU"/>
        </w:rPr>
      </w:pPr>
    </w:p>
    <w:p w:rsidR="0081177B" w:rsidRDefault="0081177B" w:rsidP="00D64917">
      <w:pPr>
        <w:jc w:val="center"/>
        <w:rPr>
          <w:b/>
          <w:sz w:val="22"/>
          <w:szCs w:val="22"/>
          <w:lang w:val="ru-RU"/>
        </w:rPr>
      </w:pPr>
    </w:p>
    <w:p w:rsidR="00D64917" w:rsidRDefault="00771B89" w:rsidP="00D6491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 ТРЕНИНГА</w:t>
      </w:r>
    </w:p>
    <w:p w:rsidR="00F27FB0" w:rsidRDefault="00F27FB0" w:rsidP="00F27FB0">
      <w:pPr>
        <w:rPr>
          <w:b/>
          <w:sz w:val="22"/>
          <w:szCs w:val="22"/>
          <w:lang w:val="ru-RU"/>
        </w:rPr>
      </w:pPr>
    </w:p>
    <w:p w:rsidR="000741B4" w:rsidRDefault="00771B89" w:rsidP="000741B4">
      <w:pPr>
        <w:pStyle w:val="ab"/>
        <w:spacing w:before="0" w:beforeAutospacing="0" w:after="0" w:afterAutospacing="0"/>
        <w:jc w:val="both"/>
        <w:textAlignment w:val="top"/>
        <w:rPr>
          <w:i/>
          <w:color w:val="000000"/>
          <w:sz w:val="21"/>
          <w:szCs w:val="21"/>
          <w:lang w:eastAsia="en-US"/>
        </w:rPr>
      </w:pPr>
      <w:r>
        <w:rPr>
          <w:b/>
          <w:sz w:val="22"/>
          <w:szCs w:val="22"/>
        </w:rPr>
        <w:t>Тема</w:t>
      </w:r>
      <w:r w:rsidR="00F57D9E" w:rsidRPr="00F57D9E">
        <w:rPr>
          <w:i/>
          <w:color w:val="000000"/>
          <w:sz w:val="21"/>
          <w:szCs w:val="21"/>
          <w:lang w:eastAsia="en-US"/>
        </w:rPr>
        <w:t>:</w:t>
      </w:r>
      <w:r w:rsidR="00F57D9E" w:rsidRPr="00771B89">
        <w:rPr>
          <w:i/>
          <w:color w:val="000000"/>
          <w:sz w:val="21"/>
          <w:szCs w:val="21"/>
          <w:lang w:eastAsia="en-US"/>
        </w:rPr>
        <w:t xml:space="preserve"> </w:t>
      </w:r>
      <w:r w:rsidR="00F57D9E" w:rsidRPr="006D5A58">
        <w:rPr>
          <w:i/>
        </w:rPr>
        <w:t>«</w:t>
      </w:r>
      <w:hyperlink r:id="rId10" w:tgtFrame="_blank" w:history="1">
        <w:r w:rsidR="00F57D9E" w:rsidRPr="006D5A58">
          <w:rPr>
            <w:i/>
          </w:rPr>
          <w:t>Организация и проведение внутреннего аудита системы менеджмента лаборатории в</w:t>
        </w:r>
      </w:hyperlink>
      <w:r w:rsidR="00F57D9E" w:rsidRPr="006D5A58">
        <w:rPr>
          <w:i/>
        </w:rPr>
        <w:t xml:space="preserve"> соответствии с требованиями </w:t>
      </w:r>
      <w:r w:rsidR="002A2D39">
        <w:rPr>
          <w:i/>
        </w:rPr>
        <w:t xml:space="preserve">ГОСТ </w:t>
      </w:r>
      <w:r w:rsidR="002A2D39">
        <w:rPr>
          <w:i/>
          <w:lang w:val="en-US"/>
        </w:rPr>
        <w:t>ISO</w:t>
      </w:r>
      <w:r w:rsidR="002A2D39">
        <w:rPr>
          <w:i/>
        </w:rPr>
        <w:t>/</w:t>
      </w:r>
      <w:r w:rsidR="002A2D39">
        <w:rPr>
          <w:i/>
          <w:lang w:val="en-US"/>
        </w:rPr>
        <w:t>IEC</w:t>
      </w:r>
      <w:r w:rsidR="00F57D9E" w:rsidRPr="006D5A58">
        <w:rPr>
          <w:i/>
        </w:rPr>
        <w:t xml:space="preserve"> 17025-20</w:t>
      </w:r>
      <w:r w:rsidR="002A2D39">
        <w:rPr>
          <w:i/>
        </w:rPr>
        <w:t>19</w:t>
      </w:r>
      <w:r w:rsidR="00F57D9E" w:rsidRPr="006D5A58">
        <w:rPr>
          <w:i/>
        </w:rPr>
        <w:t>»</w:t>
      </w:r>
      <w:r w:rsidR="000741B4" w:rsidRPr="006D5A58">
        <w:rPr>
          <w:i/>
        </w:rPr>
        <w:t>.</w:t>
      </w:r>
    </w:p>
    <w:p w:rsidR="000741B4" w:rsidRDefault="000741B4" w:rsidP="000741B4">
      <w:pPr>
        <w:pStyle w:val="ab"/>
        <w:spacing w:before="0" w:beforeAutospacing="0" w:after="0" w:afterAutospacing="0"/>
        <w:jc w:val="both"/>
        <w:textAlignment w:val="top"/>
        <w:rPr>
          <w:i/>
          <w:color w:val="000000"/>
          <w:sz w:val="21"/>
          <w:szCs w:val="21"/>
          <w:lang w:eastAsia="en-US"/>
        </w:rPr>
      </w:pPr>
    </w:p>
    <w:p w:rsidR="00DA11B0" w:rsidRDefault="00E449B2" w:rsidP="000741B4">
      <w:pPr>
        <w:pStyle w:val="ab"/>
        <w:spacing w:before="0" w:beforeAutospacing="0" w:after="0" w:afterAutospacing="0"/>
        <w:jc w:val="both"/>
        <w:textAlignment w:val="top"/>
        <w:rPr>
          <w:sz w:val="22"/>
          <w:szCs w:val="22"/>
          <w:u w:val="single"/>
        </w:rPr>
      </w:pPr>
      <w:r>
        <w:rPr>
          <w:b/>
          <w:sz w:val="22"/>
          <w:szCs w:val="22"/>
        </w:rPr>
        <w:t>Дата</w:t>
      </w:r>
      <w:r w:rsidR="00771B89">
        <w:rPr>
          <w:b/>
          <w:sz w:val="22"/>
          <w:szCs w:val="22"/>
        </w:rPr>
        <w:t xml:space="preserve"> проведения тренинга</w:t>
      </w:r>
      <w:r w:rsidR="00D64917" w:rsidRPr="00771B89">
        <w:rPr>
          <w:i/>
          <w:color w:val="000000"/>
          <w:sz w:val="21"/>
          <w:szCs w:val="21"/>
        </w:rPr>
        <w:t xml:space="preserve">: </w:t>
      </w:r>
    </w:p>
    <w:p w:rsidR="00771B89" w:rsidRDefault="00771B89" w:rsidP="00DA11B0">
      <w:pPr>
        <w:rPr>
          <w:sz w:val="22"/>
          <w:szCs w:val="22"/>
          <w:u w:val="single"/>
          <w:lang w:val="ru-RU"/>
        </w:rPr>
      </w:pPr>
    </w:p>
    <w:p w:rsidR="006D09CA" w:rsidRPr="00F74816" w:rsidRDefault="00771B89" w:rsidP="00F74816">
      <w:pPr>
        <w:rPr>
          <w:i/>
          <w:color w:val="000000"/>
          <w:sz w:val="21"/>
          <w:szCs w:val="21"/>
          <w:lang w:val="ru-RU"/>
        </w:rPr>
      </w:pPr>
      <w:r w:rsidRPr="00F74816">
        <w:rPr>
          <w:b/>
          <w:sz w:val="22"/>
          <w:szCs w:val="22"/>
          <w:lang w:val="ru-RU"/>
        </w:rPr>
        <w:t>Место проведения:</w:t>
      </w:r>
      <w:r w:rsidR="001B1935" w:rsidRPr="00F74816">
        <w:rPr>
          <w:b/>
          <w:sz w:val="22"/>
          <w:szCs w:val="22"/>
          <w:lang w:val="ru-RU"/>
        </w:rPr>
        <w:t xml:space="preserve"> </w:t>
      </w:r>
    </w:p>
    <w:p w:rsidR="00C921CD" w:rsidRPr="00771B89" w:rsidRDefault="00C921CD" w:rsidP="006D09CA">
      <w:pPr>
        <w:tabs>
          <w:tab w:val="left" w:pos="3195"/>
        </w:tabs>
        <w:rPr>
          <w:b/>
          <w:sz w:val="22"/>
          <w:szCs w:val="22"/>
          <w:lang w:val="ru-RU"/>
        </w:rPr>
      </w:pPr>
    </w:p>
    <w:p w:rsidR="00D64917" w:rsidRPr="00970E42" w:rsidRDefault="00F022F4" w:rsidP="00D64917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Участник</w:t>
      </w:r>
      <w:r w:rsidR="00771B89">
        <w:rPr>
          <w:b/>
          <w:sz w:val="22"/>
          <w:szCs w:val="22"/>
          <w:lang w:val="ru-RU"/>
        </w:rPr>
        <w:t xml:space="preserve"> тренинга</w:t>
      </w:r>
      <w:r w:rsidR="00D64917" w:rsidRPr="00970E42">
        <w:rPr>
          <w:b/>
          <w:sz w:val="22"/>
          <w:szCs w:val="22"/>
          <w:lang w:val="ru-RU"/>
        </w:rPr>
        <w:t>:</w:t>
      </w:r>
    </w:p>
    <w:p w:rsidR="00D64917" w:rsidRPr="00970E42" w:rsidRDefault="00D64917" w:rsidP="00D64917">
      <w:pPr>
        <w:rPr>
          <w:sz w:val="22"/>
          <w:szCs w:val="22"/>
          <w:lang w:val="ru-RU"/>
        </w:rPr>
      </w:pPr>
    </w:p>
    <w:tbl>
      <w:tblPr>
        <w:tblW w:w="104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14"/>
      </w:tblGrid>
      <w:tr w:rsidR="006D09CA" w:rsidRPr="005371D4" w:rsidTr="00CB7E7D">
        <w:trPr>
          <w:trHeight w:hRule="exact" w:val="522"/>
        </w:trPr>
        <w:tc>
          <w:tcPr>
            <w:tcW w:w="10414" w:type="dxa"/>
            <w:vAlign w:val="center"/>
          </w:tcPr>
          <w:p w:rsidR="006D09CA" w:rsidRPr="00970E42" w:rsidRDefault="006D09CA" w:rsidP="00FF008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0E42">
              <w:rPr>
                <w:b/>
                <w:sz w:val="22"/>
                <w:szCs w:val="22"/>
                <w:lang w:val="ru-RU"/>
              </w:rPr>
              <w:t>Ф.И.О</w:t>
            </w:r>
            <w:r w:rsidRPr="003B7C09">
              <w:rPr>
                <w:b/>
                <w:i/>
                <w:sz w:val="22"/>
                <w:szCs w:val="22"/>
                <w:lang w:val="ru-RU"/>
              </w:rPr>
              <w:t>.</w:t>
            </w:r>
            <w:r w:rsidR="003B7C09" w:rsidRPr="003B7C09">
              <w:rPr>
                <w:b/>
                <w:i/>
                <w:sz w:val="22"/>
                <w:szCs w:val="22"/>
                <w:lang w:val="ru-RU"/>
              </w:rPr>
              <w:t>(полностью)</w:t>
            </w:r>
            <w:r w:rsidRPr="003B7C09">
              <w:rPr>
                <w:b/>
                <w:i/>
                <w:sz w:val="22"/>
                <w:szCs w:val="22"/>
                <w:lang w:val="ru-RU"/>
              </w:rPr>
              <w:t>,</w:t>
            </w:r>
          </w:p>
          <w:p w:rsidR="006D09CA" w:rsidRPr="00970E42" w:rsidRDefault="006D09CA" w:rsidP="00FF008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0E42">
              <w:rPr>
                <w:b/>
                <w:sz w:val="22"/>
                <w:szCs w:val="22"/>
                <w:lang w:val="ru-RU"/>
              </w:rPr>
              <w:t>должность</w:t>
            </w:r>
          </w:p>
        </w:tc>
      </w:tr>
      <w:tr w:rsidR="0081177B" w:rsidRPr="005371D4" w:rsidTr="00CB7E7D">
        <w:trPr>
          <w:trHeight w:hRule="exact" w:val="522"/>
        </w:trPr>
        <w:tc>
          <w:tcPr>
            <w:tcW w:w="10414" w:type="dxa"/>
            <w:vAlign w:val="center"/>
          </w:tcPr>
          <w:p w:rsidR="0081177B" w:rsidRPr="00970E42" w:rsidRDefault="0081177B" w:rsidP="00FF008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81177B" w:rsidRDefault="0081177B" w:rsidP="00D64917">
      <w:pPr>
        <w:rPr>
          <w:b/>
          <w:sz w:val="22"/>
          <w:szCs w:val="22"/>
          <w:lang w:val="ru-RU"/>
        </w:rPr>
      </w:pPr>
    </w:p>
    <w:p w:rsidR="0081177B" w:rsidRDefault="0081177B" w:rsidP="00D64917">
      <w:pPr>
        <w:rPr>
          <w:b/>
          <w:sz w:val="22"/>
          <w:szCs w:val="22"/>
          <w:lang w:val="ru-RU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276"/>
        <w:gridCol w:w="6367"/>
        <w:gridCol w:w="1418"/>
      </w:tblGrid>
      <w:tr w:rsidR="00085839" w:rsidRPr="00771B89" w:rsidTr="00A252D0">
        <w:trPr>
          <w:trHeight w:val="526"/>
        </w:trPr>
        <w:tc>
          <w:tcPr>
            <w:tcW w:w="1287" w:type="dxa"/>
          </w:tcPr>
          <w:p w:rsidR="00B712B8" w:rsidRDefault="00B712B8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085839" w:rsidRPr="00236266" w:rsidRDefault="00085839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Дата</w:t>
            </w:r>
          </w:p>
          <w:p w:rsidR="00085839" w:rsidRPr="00236266" w:rsidRDefault="00085839" w:rsidP="00B712B8">
            <w:pPr>
              <w:pStyle w:val="a9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85839" w:rsidRPr="00236266" w:rsidRDefault="00085839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367" w:type="dxa"/>
            <w:vAlign w:val="center"/>
          </w:tcPr>
          <w:p w:rsidR="00085839" w:rsidRPr="00236266" w:rsidRDefault="00085839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Наименование проводимых работ</w:t>
            </w:r>
          </w:p>
        </w:tc>
        <w:tc>
          <w:tcPr>
            <w:tcW w:w="1418" w:type="dxa"/>
          </w:tcPr>
          <w:p w:rsidR="00085839" w:rsidRPr="00236266" w:rsidRDefault="003421A7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Тренинг-менеджер</w:t>
            </w:r>
          </w:p>
        </w:tc>
      </w:tr>
      <w:tr w:rsidR="00C921CD" w:rsidRPr="00771B89" w:rsidTr="00A252D0">
        <w:trPr>
          <w:trHeight w:val="161"/>
        </w:trPr>
        <w:tc>
          <w:tcPr>
            <w:tcW w:w="1287" w:type="dxa"/>
          </w:tcPr>
          <w:p w:rsidR="00C921CD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C921CD" w:rsidRPr="00236266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67" w:type="dxa"/>
            <w:vAlign w:val="center"/>
          </w:tcPr>
          <w:p w:rsidR="00C921CD" w:rsidRPr="00236266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C921CD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570D22" w:rsidRPr="005E179D" w:rsidTr="00A252D0">
        <w:trPr>
          <w:cantSplit/>
        </w:trPr>
        <w:tc>
          <w:tcPr>
            <w:tcW w:w="1287" w:type="dxa"/>
            <w:vMerge w:val="restart"/>
            <w:vAlign w:val="center"/>
          </w:tcPr>
          <w:p w:rsidR="00570D22" w:rsidRPr="00FE51D1" w:rsidRDefault="00570D22" w:rsidP="0017581C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E51D1">
              <w:rPr>
                <w:b/>
                <w:sz w:val="20"/>
                <w:szCs w:val="20"/>
              </w:rPr>
              <w:t>1-й день</w:t>
            </w:r>
          </w:p>
          <w:p w:rsidR="00570D22" w:rsidRPr="00236266" w:rsidRDefault="00570D22" w:rsidP="006E1CD4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0D22" w:rsidRPr="00236266" w:rsidRDefault="00570D22" w:rsidP="00E449B2">
            <w:pPr>
              <w:pStyle w:val="a9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36266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– 10</w:t>
            </w:r>
            <w:r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6367" w:type="dxa"/>
          </w:tcPr>
          <w:p w:rsidR="00570D22" w:rsidRPr="00236266" w:rsidRDefault="00570D22" w:rsidP="001B193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тестирование.</w:t>
            </w:r>
          </w:p>
        </w:tc>
        <w:tc>
          <w:tcPr>
            <w:tcW w:w="1418" w:type="dxa"/>
            <w:vMerge w:val="restart"/>
            <w:vAlign w:val="center"/>
          </w:tcPr>
          <w:p w:rsidR="00570D22" w:rsidRPr="00236266" w:rsidRDefault="00570D22" w:rsidP="00C17575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70D22" w:rsidRPr="005371D4" w:rsidTr="00A252D0">
        <w:trPr>
          <w:cantSplit/>
          <w:trHeight w:val="818"/>
        </w:trPr>
        <w:tc>
          <w:tcPr>
            <w:tcW w:w="1287" w:type="dxa"/>
            <w:vMerge/>
            <w:vAlign w:val="center"/>
          </w:tcPr>
          <w:p w:rsidR="00570D22" w:rsidRPr="00236266" w:rsidRDefault="00570D22" w:rsidP="00FF008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0D22" w:rsidRPr="003421A7" w:rsidRDefault="00570D22" w:rsidP="00E449B2">
            <w:pPr>
              <w:pStyle w:val="a9"/>
              <w:jc w:val="center"/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 xml:space="preserve"> – 10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6367" w:type="dxa"/>
          </w:tcPr>
          <w:p w:rsidR="00570D22" w:rsidRPr="00D407E0" w:rsidRDefault="00570D22" w:rsidP="001E553F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 w:rsidRPr="00D407E0">
              <w:rPr>
                <w:b/>
                <w:sz w:val="20"/>
                <w:szCs w:val="20"/>
              </w:rPr>
              <w:t xml:space="preserve">Обзор стандарта ISO 19011 и </w:t>
            </w:r>
            <w:r w:rsidR="0081177B" w:rsidRPr="0081177B">
              <w:rPr>
                <w:b/>
                <w:sz w:val="20"/>
                <w:szCs w:val="20"/>
              </w:rPr>
              <w:t>ГОСТ ISO/IEC 17025-2019</w:t>
            </w:r>
            <w:r w:rsidR="0081177B">
              <w:rPr>
                <w:b/>
                <w:sz w:val="20"/>
                <w:szCs w:val="20"/>
              </w:rPr>
              <w:t xml:space="preserve"> </w:t>
            </w:r>
            <w:r w:rsidR="008926A7">
              <w:rPr>
                <w:b/>
                <w:sz w:val="20"/>
                <w:szCs w:val="20"/>
              </w:rPr>
              <w:t>п.8</w:t>
            </w:r>
            <w:r w:rsidRPr="00D407E0">
              <w:rPr>
                <w:b/>
                <w:sz w:val="20"/>
                <w:szCs w:val="20"/>
              </w:rPr>
              <w:t>.</w:t>
            </w:r>
            <w:r w:rsidR="008926A7">
              <w:rPr>
                <w:b/>
                <w:sz w:val="20"/>
                <w:szCs w:val="20"/>
              </w:rPr>
              <w:t>8</w:t>
            </w:r>
            <w:r w:rsidRPr="00D407E0">
              <w:rPr>
                <w:b/>
                <w:sz w:val="20"/>
                <w:szCs w:val="20"/>
              </w:rPr>
              <w:t>:</w:t>
            </w:r>
          </w:p>
          <w:p w:rsidR="00570D22" w:rsidRPr="001E553F" w:rsidRDefault="00570D22" w:rsidP="001E553F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1E553F">
              <w:rPr>
                <w:sz w:val="20"/>
                <w:szCs w:val="20"/>
              </w:rPr>
              <w:t>- принципы аудита</w:t>
            </w:r>
            <w:r>
              <w:rPr>
                <w:sz w:val="20"/>
                <w:szCs w:val="20"/>
              </w:rPr>
              <w:t>;</w:t>
            </w:r>
          </w:p>
          <w:p w:rsidR="00570D22" w:rsidRPr="001E553F" w:rsidRDefault="00570D22" w:rsidP="001E553F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1E553F">
              <w:rPr>
                <w:sz w:val="20"/>
                <w:szCs w:val="20"/>
              </w:rPr>
              <w:t>- программа аудита</w:t>
            </w:r>
            <w:r>
              <w:rPr>
                <w:sz w:val="20"/>
                <w:szCs w:val="20"/>
              </w:rPr>
              <w:t>;</w:t>
            </w:r>
          </w:p>
          <w:p w:rsidR="00570D22" w:rsidRPr="001E553F" w:rsidRDefault="00570D22" w:rsidP="001E553F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1E553F">
              <w:rPr>
                <w:sz w:val="20"/>
                <w:szCs w:val="20"/>
              </w:rPr>
              <w:t>- методы аудита</w:t>
            </w:r>
            <w:r>
              <w:rPr>
                <w:sz w:val="20"/>
                <w:szCs w:val="20"/>
              </w:rPr>
              <w:t>;</w:t>
            </w:r>
          </w:p>
          <w:p w:rsidR="00570D22" w:rsidRPr="00236266" w:rsidRDefault="00570D22" w:rsidP="001E553F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1E553F">
              <w:rPr>
                <w:sz w:val="20"/>
                <w:szCs w:val="20"/>
              </w:rPr>
              <w:t>- проведение последующих действий после аудита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570D22" w:rsidRPr="00236266" w:rsidRDefault="00570D22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70D22" w:rsidRPr="005371D4" w:rsidTr="00A252D0">
        <w:trPr>
          <w:cantSplit/>
          <w:trHeight w:val="511"/>
        </w:trPr>
        <w:tc>
          <w:tcPr>
            <w:tcW w:w="1287" w:type="dxa"/>
            <w:vMerge/>
            <w:vAlign w:val="center"/>
          </w:tcPr>
          <w:p w:rsidR="00570D22" w:rsidRPr="00236266" w:rsidRDefault="00570D22" w:rsidP="00570D2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0D22" w:rsidRPr="003421A7" w:rsidRDefault="00570D22" w:rsidP="0081177B">
            <w:pPr>
              <w:pStyle w:val="a9"/>
              <w:jc w:val="center"/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35</w:t>
            </w:r>
            <w:r>
              <w:rPr>
                <w:sz w:val="20"/>
                <w:szCs w:val="20"/>
              </w:rPr>
              <w:t xml:space="preserve"> – 10</w:t>
            </w:r>
            <w:r>
              <w:rPr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6367" w:type="dxa"/>
          </w:tcPr>
          <w:p w:rsidR="00570D22" w:rsidRPr="00236266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BE6B07">
              <w:rPr>
                <w:b/>
                <w:sz w:val="20"/>
                <w:szCs w:val="20"/>
              </w:rPr>
              <w:t>Практическое задание №1</w:t>
            </w:r>
            <w:r w:rsidRPr="00BE6B07">
              <w:rPr>
                <w:sz w:val="20"/>
                <w:szCs w:val="20"/>
              </w:rPr>
              <w:t>: разработка программы внутреннего аудита системы менеджмен</w:t>
            </w:r>
            <w:r>
              <w:rPr>
                <w:sz w:val="20"/>
                <w:szCs w:val="20"/>
              </w:rPr>
              <w:t>та и испытательной деятельности.</w:t>
            </w:r>
          </w:p>
        </w:tc>
        <w:tc>
          <w:tcPr>
            <w:tcW w:w="1418" w:type="dxa"/>
            <w:vMerge/>
            <w:vAlign w:val="center"/>
          </w:tcPr>
          <w:p w:rsidR="00570D22" w:rsidRPr="00236266" w:rsidRDefault="00570D22" w:rsidP="00570D2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570D22" w:rsidRPr="005371D4" w:rsidTr="00A252D0">
        <w:trPr>
          <w:cantSplit/>
          <w:trHeight w:val="818"/>
        </w:trPr>
        <w:tc>
          <w:tcPr>
            <w:tcW w:w="1287" w:type="dxa"/>
            <w:vMerge/>
            <w:vAlign w:val="center"/>
          </w:tcPr>
          <w:p w:rsidR="00570D22" w:rsidRPr="00236266" w:rsidRDefault="00570D22" w:rsidP="00570D2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70D22" w:rsidRDefault="00B57DAB" w:rsidP="00570D2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236266">
              <w:rPr>
                <w:sz w:val="20"/>
                <w:szCs w:val="20"/>
                <w:vertAlign w:val="superscript"/>
              </w:rPr>
              <w:t>5</w:t>
            </w:r>
            <w:r w:rsidRPr="002362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236266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6367" w:type="dxa"/>
          </w:tcPr>
          <w:p w:rsidR="00570D22" w:rsidRPr="00E03235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 w:rsidRPr="00E03235">
              <w:rPr>
                <w:b/>
                <w:sz w:val="20"/>
                <w:szCs w:val="20"/>
              </w:rPr>
              <w:t>Обзор требований раздел</w:t>
            </w:r>
            <w:r w:rsidR="009708E3">
              <w:rPr>
                <w:b/>
                <w:sz w:val="20"/>
                <w:szCs w:val="20"/>
              </w:rPr>
              <w:t>ов</w:t>
            </w:r>
            <w:r w:rsidRPr="00E03235">
              <w:rPr>
                <w:b/>
                <w:sz w:val="20"/>
                <w:szCs w:val="20"/>
              </w:rPr>
              <w:t xml:space="preserve"> 4</w:t>
            </w:r>
            <w:r w:rsidR="009708E3">
              <w:rPr>
                <w:b/>
                <w:sz w:val="20"/>
                <w:szCs w:val="20"/>
              </w:rPr>
              <w:t>, 5, 8</w:t>
            </w:r>
            <w:r w:rsidRPr="00E03235">
              <w:rPr>
                <w:b/>
                <w:sz w:val="20"/>
                <w:szCs w:val="20"/>
              </w:rPr>
              <w:t xml:space="preserve"> стандарта </w:t>
            </w:r>
            <w:r w:rsidR="0081177B" w:rsidRPr="0081177B">
              <w:rPr>
                <w:b/>
                <w:sz w:val="20"/>
                <w:szCs w:val="20"/>
              </w:rPr>
              <w:t>ГОСТ ISO/IEC 17025-2019</w:t>
            </w:r>
            <w:r w:rsidRPr="00E03235">
              <w:rPr>
                <w:b/>
                <w:sz w:val="20"/>
                <w:szCs w:val="20"/>
              </w:rPr>
              <w:t>:</w:t>
            </w:r>
          </w:p>
          <w:p w:rsidR="00570D22" w:rsidRPr="00E03235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="009708E3" w:rsidRPr="009708E3">
              <w:rPr>
                <w:sz w:val="20"/>
                <w:szCs w:val="20"/>
              </w:rPr>
              <w:t>Беспристрастность</w:t>
            </w:r>
            <w:r>
              <w:rPr>
                <w:sz w:val="20"/>
                <w:szCs w:val="20"/>
              </w:rPr>
              <w:t>;</w:t>
            </w:r>
          </w:p>
          <w:p w:rsidR="00570D22" w:rsidRPr="00E03235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="009708E3" w:rsidRPr="009708E3">
              <w:rPr>
                <w:sz w:val="20"/>
                <w:szCs w:val="20"/>
              </w:rPr>
              <w:t>Конфиденциальность</w:t>
            </w:r>
            <w:r>
              <w:rPr>
                <w:sz w:val="20"/>
                <w:szCs w:val="20"/>
              </w:rPr>
              <w:t>;</w:t>
            </w:r>
          </w:p>
          <w:p w:rsidR="00570D22" w:rsidRPr="00E03235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="009708E3" w:rsidRPr="009708E3">
              <w:rPr>
                <w:sz w:val="20"/>
                <w:szCs w:val="20"/>
              </w:rPr>
              <w:t>Требования к структуре</w:t>
            </w:r>
            <w:r>
              <w:rPr>
                <w:sz w:val="20"/>
                <w:szCs w:val="20"/>
              </w:rPr>
              <w:t>;</w:t>
            </w:r>
          </w:p>
          <w:p w:rsidR="009708E3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="009708E3" w:rsidRPr="009708E3">
              <w:rPr>
                <w:sz w:val="20"/>
                <w:szCs w:val="20"/>
              </w:rPr>
              <w:t>Документация системы менеджмента</w:t>
            </w:r>
            <w:r w:rsidR="009708E3">
              <w:rPr>
                <w:sz w:val="20"/>
                <w:szCs w:val="20"/>
              </w:rPr>
              <w:t>;</w:t>
            </w:r>
          </w:p>
          <w:p w:rsidR="00570D22" w:rsidRPr="009708E3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="009708E3" w:rsidRPr="009708E3">
              <w:rPr>
                <w:sz w:val="20"/>
                <w:szCs w:val="20"/>
              </w:rPr>
              <w:t>Управление документами системы менеджмента</w:t>
            </w:r>
            <w:r w:rsidR="009708E3">
              <w:rPr>
                <w:sz w:val="20"/>
                <w:szCs w:val="20"/>
              </w:rPr>
              <w:t>;</w:t>
            </w:r>
          </w:p>
          <w:p w:rsidR="00760497" w:rsidRDefault="00570D22" w:rsidP="00570D22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="009708E3" w:rsidRPr="009708E3">
              <w:rPr>
                <w:sz w:val="20"/>
                <w:szCs w:val="20"/>
              </w:rPr>
              <w:t>Управления записями</w:t>
            </w:r>
            <w:r w:rsidR="009708E3">
              <w:rPr>
                <w:sz w:val="20"/>
                <w:szCs w:val="20"/>
              </w:rPr>
              <w:t>;</w:t>
            </w:r>
          </w:p>
          <w:p w:rsidR="00E22140" w:rsidRPr="009708E3" w:rsidRDefault="00570D22" w:rsidP="0081177B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="009708E3" w:rsidRPr="009708E3">
              <w:rPr>
                <w:sz w:val="20"/>
                <w:szCs w:val="20"/>
              </w:rPr>
              <w:t>Действия, связанные с рисками и возможностями</w:t>
            </w:r>
            <w:r w:rsidR="009708E3" w:rsidRPr="009708E3">
              <w:rPr>
                <w:sz w:val="20"/>
                <w:szCs w:val="20"/>
              </w:rPr>
              <w:t>;</w:t>
            </w:r>
          </w:p>
          <w:p w:rsidR="009708E3" w:rsidRPr="009708E3" w:rsidRDefault="009708E3" w:rsidP="0081177B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9708E3">
              <w:rPr>
                <w:sz w:val="20"/>
                <w:szCs w:val="20"/>
              </w:rPr>
              <w:t xml:space="preserve">- </w:t>
            </w:r>
            <w:r w:rsidRPr="009708E3">
              <w:rPr>
                <w:sz w:val="20"/>
                <w:szCs w:val="20"/>
              </w:rPr>
              <w:t>Улучшения</w:t>
            </w:r>
            <w:r w:rsidRPr="009708E3">
              <w:rPr>
                <w:sz w:val="20"/>
                <w:szCs w:val="20"/>
              </w:rPr>
              <w:t>;</w:t>
            </w:r>
          </w:p>
          <w:p w:rsidR="009708E3" w:rsidRPr="009708E3" w:rsidRDefault="009708E3" w:rsidP="0081177B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9708E3">
              <w:rPr>
                <w:sz w:val="20"/>
                <w:szCs w:val="20"/>
              </w:rPr>
              <w:t xml:space="preserve">- </w:t>
            </w:r>
            <w:r w:rsidRPr="009708E3">
              <w:rPr>
                <w:sz w:val="20"/>
                <w:szCs w:val="20"/>
              </w:rPr>
              <w:t>Корректирующие действия</w:t>
            </w:r>
            <w:r w:rsidRPr="009708E3">
              <w:rPr>
                <w:sz w:val="20"/>
                <w:szCs w:val="20"/>
              </w:rPr>
              <w:t>;</w:t>
            </w:r>
          </w:p>
          <w:p w:rsidR="009708E3" w:rsidRDefault="009708E3" w:rsidP="0081177B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9708E3">
              <w:rPr>
                <w:sz w:val="20"/>
                <w:szCs w:val="20"/>
              </w:rPr>
              <w:t xml:space="preserve">- </w:t>
            </w:r>
            <w:r w:rsidRPr="009708E3">
              <w:rPr>
                <w:sz w:val="20"/>
                <w:szCs w:val="20"/>
              </w:rPr>
              <w:t>Анализ со стороны руководства</w:t>
            </w:r>
            <w:r>
              <w:rPr>
                <w:sz w:val="20"/>
                <w:szCs w:val="20"/>
              </w:rPr>
              <w:t>.</w:t>
            </w:r>
          </w:p>
          <w:p w:rsidR="008926A7" w:rsidRPr="008926A7" w:rsidRDefault="008926A7" w:rsidP="0081177B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FE51D1">
              <w:rPr>
                <w:b/>
                <w:sz w:val="20"/>
                <w:szCs w:val="20"/>
              </w:rPr>
              <w:t>Практическое задание №2:</w:t>
            </w:r>
            <w:r w:rsidRPr="00FE51D1">
              <w:rPr>
                <w:sz w:val="20"/>
                <w:szCs w:val="20"/>
              </w:rPr>
              <w:t xml:space="preserve"> проведение внутреннего аудита, документирование промежуточных результатов.</w:t>
            </w:r>
          </w:p>
        </w:tc>
        <w:tc>
          <w:tcPr>
            <w:tcW w:w="1418" w:type="dxa"/>
            <w:vMerge/>
            <w:vAlign w:val="center"/>
          </w:tcPr>
          <w:p w:rsidR="00570D22" w:rsidRPr="00236266" w:rsidRDefault="00570D22" w:rsidP="00570D22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</w:tbl>
    <w:p w:rsidR="002A2D39" w:rsidRPr="008926A7" w:rsidRDefault="002A2D39">
      <w:pPr>
        <w:rPr>
          <w:lang w:val="ru-RU"/>
        </w:rPr>
      </w:pPr>
    </w:p>
    <w:p w:rsidR="002A2D39" w:rsidRPr="008926A7" w:rsidRDefault="002A2D39">
      <w:pPr>
        <w:rPr>
          <w:lang w:val="ru-RU"/>
        </w:rPr>
      </w:pPr>
    </w:p>
    <w:p w:rsidR="002A2D39" w:rsidRPr="008926A7" w:rsidRDefault="002A2D39">
      <w:pPr>
        <w:rPr>
          <w:lang w:val="ru-RU"/>
        </w:rPr>
      </w:pPr>
    </w:p>
    <w:p w:rsidR="002A2D39" w:rsidRPr="008926A7" w:rsidRDefault="002A2D39">
      <w:pPr>
        <w:rPr>
          <w:lang w:val="ru-RU"/>
        </w:rPr>
      </w:pPr>
    </w:p>
    <w:p w:rsidR="002A2D39" w:rsidRPr="008926A7" w:rsidRDefault="002A2D39">
      <w:pPr>
        <w:rPr>
          <w:lang w:val="ru-RU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276"/>
        <w:gridCol w:w="6367"/>
        <w:gridCol w:w="1418"/>
      </w:tblGrid>
      <w:tr w:rsidR="00D71752" w:rsidRPr="00F57D9E" w:rsidTr="00A252D0">
        <w:trPr>
          <w:cantSplit/>
          <w:trHeight w:val="249"/>
        </w:trPr>
        <w:tc>
          <w:tcPr>
            <w:tcW w:w="1287" w:type="dxa"/>
            <w:vMerge w:val="restart"/>
            <w:vAlign w:val="center"/>
          </w:tcPr>
          <w:p w:rsidR="00B57DAB" w:rsidRPr="00FE51D1" w:rsidRDefault="00B57DAB" w:rsidP="00B57DAB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E51D1">
              <w:rPr>
                <w:b/>
                <w:sz w:val="20"/>
                <w:szCs w:val="20"/>
              </w:rPr>
              <w:t>1-й день</w:t>
            </w:r>
          </w:p>
          <w:p w:rsidR="00D71752" w:rsidRPr="00236266" w:rsidRDefault="006E1CD4" w:rsidP="006E1CD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5E179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="005E179D" w:rsidRPr="00FE51D1">
              <w:rPr>
                <w:b/>
                <w:sz w:val="20"/>
                <w:szCs w:val="20"/>
              </w:rPr>
              <w:t>.201</w:t>
            </w:r>
            <w:r w:rsidR="005E179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71752" w:rsidRPr="00236266" w:rsidRDefault="00D71752" w:rsidP="00E34E99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>- 1</w:t>
            </w:r>
            <w:r>
              <w:rPr>
                <w:sz w:val="20"/>
                <w:szCs w:val="20"/>
                <w:lang w:val="en-US"/>
              </w:rPr>
              <w:t>3</w:t>
            </w:r>
            <w:r w:rsidRPr="00E34E99">
              <w:rPr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367" w:type="dxa"/>
          </w:tcPr>
          <w:p w:rsidR="00D71752" w:rsidRPr="00236266" w:rsidRDefault="00D71752" w:rsidP="00E03235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Перерыв.</w:t>
            </w:r>
          </w:p>
        </w:tc>
        <w:tc>
          <w:tcPr>
            <w:tcW w:w="1418" w:type="dxa"/>
            <w:vMerge w:val="restart"/>
            <w:vAlign w:val="center"/>
          </w:tcPr>
          <w:p w:rsidR="00D71752" w:rsidRPr="00236266" w:rsidRDefault="00D71752" w:rsidP="00C17575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E449B2" w:rsidRPr="008926A7" w:rsidTr="00A252D0">
        <w:trPr>
          <w:cantSplit/>
        </w:trPr>
        <w:tc>
          <w:tcPr>
            <w:tcW w:w="1287" w:type="dxa"/>
            <w:vMerge/>
            <w:vAlign w:val="center"/>
          </w:tcPr>
          <w:p w:rsidR="00E449B2" w:rsidRPr="009B332E" w:rsidRDefault="00E449B2" w:rsidP="00CD06D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49B2" w:rsidRDefault="00E449B2" w:rsidP="00E449B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Pr="00E449B2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- 1</w:t>
            </w:r>
            <w:r>
              <w:rPr>
                <w:sz w:val="20"/>
                <w:szCs w:val="20"/>
                <w:lang w:val="en-US"/>
              </w:rPr>
              <w:t>6</w:t>
            </w:r>
            <w:r w:rsidRPr="00E34E99">
              <w:rPr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367" w:type="dxa"/>
          </w:tcPr>
          <w:p w:rsidR="00B76291" w:rsidRPr="00E743A3" w:rsidRDefault="00B76291" w:rsidP="00B76291">
            <w:pPr>
              <w:pStyle w:val="a9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Обзор требований раздела 6</w:t>
            </w:r>
            <w:r w:rsidRPr="00E743A3">
              <w:rPr>
                <w:b/>
                <w:sz w:val="20"/>
                <w:szCs w:val="20"/>
                <w:lang w:eastAsia="ru-RU"/>
              </w:rPr>
              <w:t xml:space="preserve"> стандарта </w:t>
            </w:r>
            <w:r w:rsidRPr="0081177B">
              <w:rPr>
                <w:b/>
                <w:sz w:val="20"/>
                <w:szCs w:val="20"/>
              </w:rPr>
              <w:t>ГОСТ ISO/IEC 17025-2019</w:t>
            </w:r>
            <w:r w:rsidRPr="00E743A3">
              <w:rPr>
                <w:b/>
                <w:sz w:val="20"/>
                <w:szCs w:val="20"/>
                <w:lang w:eastAsia="ru-RU"/>
              </w:rPr>
              <w:t>:</w:t>
            </w:r>
          </w:p>
          <w:p w:rsidR="00B76291" w:rsidRPr="00E743A3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Персонал</w:t>
            </w:r>
            <w:r>
              <w:rPr>
                <w:sz w:val="20"/>
                <w:szCs w:val="20"/>
              </w:rPr>
              <w:t>;</w:t>
            </w:r>
          </w:p>
          <w:p w:rsidR="00B76291" w:rsidRPr="00E743A3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Помещения и условия окружающей среды</w:t>
            </w:r>
            <w:r>
              <w:rPr>
                <w:sz w:val="20"/>
                <w:szCs w:val="20"/>
              </w:rPr>
              <w:t>;</w:t>
            </w:r>
          </w:p>
          <w:p w:rsidR="00B76291" w:rsidRPr="00E743A3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Оборудование</w:t>
            </w:r>
            <w:r>
              <w:rPr>
                <w:sz w:val="20"/>
                <w:szCs w:val="20"/>
              </w:rPr>
              <w:t>;</w:t>
            </w:r>
          </w:p>
          <w:p w:rsidR="00B76291" w:rsidRPr="00B76291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Метрологическая прослеживаемость;</w:t>
            </w:r>
          </w:p>
          <w:p w:rsidR="008926A7" w:rsidRPr="008926A7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B76291">
              <w:rPr>
                <w:sz w:val="20"/>
                <w:szCs w:val="20"/>
              </w:rPr>
              <w:t>- Продукция и услуги, предоставляемые внешними поставщиками.</w:t>
            </w:r>
          </w:p>
        </w:tc>
        <w:tc>
          <w:tcPr>
            <w:tcW w:w="1418" w:type="dxa"/>
            <w:vMerge/>
            <w:vAlign w:val="center"/>
          </w:tcPr>
          <w:p w:rsidR="00E449B2" w:rsidRPr="00236266" w:rsidRDefault="00E449B2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D71752" w:rsidRPr="008926A7" w:rsidTr="00A252D0">
        <w:trPr>
          <w:cantSplit/>
        </w:trPr>
        <w:tc>
          <w:tcPr>
            <w:tcW w:w="1287" w:type="dxa"/>
            <w:vMerge w:val="restart"/>
            <w:vAlign w:val="center"/>
          </w:tcPr>
          <w:p w:rsidR="00E32C33" w:rsidRPr="00FE51D1" w:rsidRDefault="007019DA" w:rsidP="00E32C33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32C33" w:rsidRPr="00FE51D1">
              <w:rPr>
                <w:b/>
                <w:sz w:val="20"/>
                <w:szCs w:val="20"/>
              </w:rPr>
              <w:t>-й день</w:t>
            </w:r>
          </w:p>
          <w:p w:rsidR="00D71752" w:rsidRPr="009B332E" w:rsidRDefault="00D71752" w:rsidP="006E1CD4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52" w:rsidRPr="00236266" w:rsidRDefault="001532D1" w:rsidP="00351D5D">
            <w:pPr>
              <w:pStyle w:val="a9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D71752" w:rsidRPr="00A41413">
              <w:rPr>
                <w:sz w:val="20"/>
                <w:szCs w:val="20"/>
                <w:vertAlign w:val="superscript"/>
              </w:rPr>
              <w:t>0</w:t>
            </w:r>
            <w:r w:rsidR="00D71752">
              <w:rPr>
                <w:sz w:val="20"/>
                <w:szCs w:val="20"/>
              </w:rPr>
              <w:t xml:space="preserve"> – 1</w:t>
            </w:r>
            <w:r w:rsidR="00B76291">
              <w:rPr>
                <w:sz w:val="20"/>
                <w:szCs w:val="20"/>
              </w:rPr>
              <w:t>3</w:t>
            </w:r>
            <w:r w:rsidR="00B76291">
              <w:rPr>
                <w:sz w:val="20"/>
                <w:szCs w:val="20"/>
                <w:vertAlign w:val="superscript"/>
              </w:rPr>
              <w:t>3</w:t>
            </w:r>
            <w:r w:rsidR="00351D5D" w:rsidRPr="00351D5D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367" w:type="dxa"/>
          </w:tcPr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Обзор требований раздела 7</w:t>
            </w:r>
            <w:r w:rsidRPr="00E03235">
              <w:rPr>
                <w:b/>
                <w:sz w:val="20"/>
                <w:szCs w:val="20"/>
              </w:rPr>
              <w:t xml:space="preserve"> стандарта </w:t>
            </w:r>
            <w:r w:rsidRPr="0081177B">
              <w:rPr>
                <w:b/>
                <w:sz w:val="20"/>
                <w:szCs w:val="20"/>
              </w:rPr>
              <w:t>ГОСТ ISO/IEC 17025-2019</w:t>
            </w:r>
            <w:r w:rsidRPr="00E03235">
              <w:rPr>
                <w:b/>
                <w:sz w:val="20"/>
                <w:szCs w:val="20"/>
              </w:rPr>
              <w:t>:</w:t>
            </w:r>
          </w:p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Рассмотрение запросов, тендеров и договоров</w:t>
            </w:r>
            <w:r>
              <w:rPr>
                <w:sz w:val="20"/>
                <w:szCs w:val="20"/>
              </w:rPr>
              <w:t>;</w:t>
            </w:r>
          </w:p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Выбор, верификация и валидация методов</w:t>
            </w:r>
            <w:r>
              <w:rPr>
                <w:sz w:val="20"/>
                <w:szCs w:val="20"/>
              </w:rPr>
              <w:t>;</w:t>
            </w:r>
          </w:p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Отбор образцов</w:t>
            </w:r>
            <w:r>
              <w:rPr>
                <w:sz w:val="20"/>
                <w:szCs w:val="20"/>
              </w:rPr>
              <w:t>;</w:t>
            </w:r>
          </w:p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Обращение с объектами испытаний</w:t>
            </w:r>
            <w:r>
              <w:rPr>
                <w:sz w:val="20"/>
                <w:szCs w:val="20"/>
              </w:rPr>
              <w:t>;</w:t>
            </w:r>
          </w:p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Технические записи</w:t>
            </w:r>
            <w:r>
              <w:rPr>
                <w:sz w:val="20"/>
                <w:szCs w:val="20"/>
              </w:rPr>
              <w:t>;</w:t>
            </w:r>
          </w:p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Оценивание неопределенности измерений</w:t>
            </w:r>
            <w:r>
              <w:rPr>
                <w:sz w:val="20"/>
                <w:szCs w:val="20"/>
              </w:rPr>
              <w:t>;</w:t>
            </w:r>
          </w:p>
          <w:p w:rsidR="00B76291" w:rsidRPr="00E03235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Обеспечение достоверности результатов</w:t>
            </w:r>
            <w:r>
              <w:rPr>
                <w:sz w:val="20"/>
                <w:szCs w:val="20"/>
              </w:rPr>
              <w:t>;</w:t>
            </w:r>
          </w:p>
          <w:p w:rsidR="00B76291" w:rsidRPr="00B76291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03235">
              <w:rPr>
                <w:sz w:val="20"/>
                <w:szCs w:val="20"/>
              </w:rPr>
              <w:t xml:space="preserve">- </w:t>
            </w:r>
            <w:r w:rsidRPr="00B76291">
              <w:rPr>
                <w:sz w:val="20"/>
                <w:szCs w:val="20"/>
              </w:rPr>
              <w:t>Представление отчетов о результатах (протоколов испытаний)</w:t>
            </w:r>
            <w:r>
              <w:rPr>
                <w:sz w:val="20"/>
                <w:szCs w:val="20"/>
              </w:rPr>
              <w:t>;</w:t>
            </w:r>
          </w:p>
          <w:p w:rsidR="00B76291" w:rsidRPr="00B76291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B76291">
              <w:rPr>
                <w:sz w:val="20"/>
                <w:szCs w:val="20"/>
              </w:rPr>
              <w:t>- Жалобы (претензии)</w:t>
            </w:r>
            <w:r>
              <w:rPr>
                <w:sz w:val="20"/>
                <w:szCs w:val="20"/>
              </w:rPr>
              <w:t>;</w:t>
            </w:r>
          </w:p>
          <w:p w:rsidR="00B76291" w:rsidRPr="00B76291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B76291">
              <w:rPr>
                <w:sz w:val="20"/>
                <w:szCs w:val="20"/>
              </w:rPr>
              <w:t>- Управление несоответствующей работой;</w:t>
            </w:r>
          </w:p>
          <w:p w:rsidR="00B76291" w:rsidRPr="00B76291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B76291">
              <w:rPr>
                <w:sz w:val="20"/>
                <w:szCs w:val="20"/>
              </w:rPr>
              <w:t>- Управление данными и информацией</w:t>
            </w:r>
            <w:r>
              <w:rPr>
                <w:sz w:val="20"/>
                <w:szCs w:val="20"/>
              </w:rPr>
              <w:t>.</w:t>
            </w:r>
          </w:p>
          <w:p w:rsidR="00B76291" w:rsidRDefault="00B76291" w:rsidP="00B76291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FE51D1">
              <w:rPr>
                <w:b/>
                <w:sz w:val="20"/>
                <w:szCs w:val="20"/>
              </w:rPr>
              <w:t>Практическое задание №2:</w:t>
            </w:r>
            <w:r w:rsidRPr="00FE51D1">
              <w:rPr>
                <w:sz w:val="20"/>
                <w:szCs w:val="20"/>
              </w:rPr>
              <w:t xml:space="preserve"> проведение внутреннего аудита, документирование промежуточных результатов.</w:t>
            </w:r>
          </w:p>
          <w:p w:rsidR="008926A7" w:rsidRPr="00E449B2" w:rsidRDefault="008926A7" w:rsidP="008926A7">
            <w:pPr>
              <w:pStyle w:val="a9"/>
              <w:rPr>
                <w:sz w:val="20"/>
                <w:szCs w:val="20"/>
              </w:rPr>
            </w:pPr>
            <w:r w:rsidRPr="00E743A3">
              <w:rPr>
                <w:b/>
                <w:sz w:val="20"/>
                <w:szCs w:val="20"/>
              </w:rPr>
              <w:t>Практическое задание №3:</w:t>
            </w:r>
            <w:r w:rsidRPr="00E743A3">
              <w:rPr>
                <w:sz w:val="20"/>
                <w:szCs w:val="20"/>
              </w:rPr>
              <w:t xml:space="preserve"> проведение внутреннего аудита, документирование окончательных результатов.</w:t>
            </w:r>
          </w:p>
        </w:tc>
        <w:tc>
          <w:tcPr>
            <w:tcW w:w="1418" w:type="dxa"/>
            <w:vMerge w:val="restart"/>
            <w:vAlign w:val="center"/>
          </w:tcPr>
          <w:p w:rsidR="00D71752" w:rsidRPr="00236266" w:rsidRDefault="00D71752" w:rsidP="00C17575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B76291" w:rsidRPr="00E449B2" w:rsidTr="00B76291">
        <w:trPr>
          <w:cantSplit/>
          <w:trHeight w:val="235"/>
        </w:trPr>
        <w:tc>
          <w:tcPr>
            <w:tcW w:w="1287" w:type="dxa"/>
            <w:vMerge/>
            <w:vAlign w:val="center"/>
          </w:tcPr>
          <w:p w:rsidR="00B76291" w:rsidRPr="00236266" w:rsidRDefault="00B76291" w:rsidP="00B021D8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91" w:rsidRPr="001532D1" w:rsidRDefault="00B76291" w:rsidP="00B7629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351D5D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- 14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1532D1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367" w:type="dxa"/>
          </w:tcPr>
          <w:p w:rsidR="00B76291" w:rsidRPr="00236266" w:rsidRDefault="00B76291" w:rsidP="00B021D8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Перерыв.</w:t>
            </w:r>
          </w:p>
        </w:tc>
        <w:tc>
          <w:tcPr>
            <w:tcW w:w="1418" w:type="dxa"/>
            <w:vMerge/>
            <w:vAlign w:val="center"/>
          </w:tcPr>
          <w:p w:rsidR="00B76291" w:rsidRPr="00236266" w:rsidRDefault="00B76291" w:rsidP="00B021D8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D71752" w:rsidRPr="005371D4" w:rsidTr="00A252D0">
        <w:trPr>
          <w:cantSplit/>
          <w:trHeight w:val="1611"/>
        </w:trPr>
        <w:tc>
          <w:tcPr>
            <w:tcW w:w="1287" w:type="dxa"/>
            <w:vMerge/>
            <w:vAlign w:val="center"/>
          </w:tcPr>
          <w:p w:rsidR="00D71752" w:rsidRPr="00236266" w:rsidRDefault="00D71752" w:rsidP="00E743A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52" w:rsidRPr="003421A7" w:rsidRDefault="00D71752" w:rsidP="001532D1">
            <w:pPr>
              <w:pStyle w:val="a9"/>
              <w:jc w:val="center"/>
            </w:pPr>
            <w:r>
              <w:rPr>
                <w:sz w:val="20"/>
                <w:szCs w:val="20"/>
              </w:rPr>
              <w:t>1</w:t>
            </w:r>
            <w:r w:rsidR="00B76291">
              <w:rPr>
                <w:sz w:val="20"/>
                <w:szCs w:val="20"/>
                <w:lang w:val="en-US"/>
              </w:rPr>
              <w:t>4</w:t>
            </w:r>
            <w:r w:rsidR="00351D5D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– 1</w:t>
            </w:r>
            <w:r w:rsidR="00B76291">
              <w:rPr>
                <w:sz w:val="20"/>
                <w:szCs w:val="20"/>
              </w:rPr>
              <w:t>4</w:t>
            </w:r>
            <w:r w:rsidR="00B76291">
              <w:rPr>
                <w:sz w:val="20"/>
                <w:szCs w:val="20"/>
                <w:vertAlign w:val="superscript"/>
              </w:rPr>
              <w:t>3</w:t>
            </w:r>
            <w:r w:rsidR="001532D1" w:rsidRPr="001532D1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367" w:type="dxa"/>
          </w:tcPr>
          <w:p w:rsidR="00D71752" w:rsidRPr="00E743A3" w:rsidRDefault="00D71752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 w:rsidRPr="00E743A3">
              <w:rPr>
                <w:b/>
                <w:sz w:val="20"/>
                <w:szCs w:val="20"/>
              </w:rPr>
              <w:t>Обзор документированных процедур и политик Государственного предприятия «БГЦА»:</w:t>
            </w:r>
          </w:p>
          <w:p w:rsidR="006D09CA" w:rsidRPr="00E743A3" w:rsidRDefault="006D09CA" w:rsidP="006D09CA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- применение символов аккредитации и ссылок</w:t>
            </w:r>
            <w:r w:rsidR="0061522E">
              <w:rPr>
                <w:sz w:val="20"/>
                <w:szCs w:val="20"/>
              </w:rPr>
              <w:t xml:space="preserve"> на аккредитацию    </w:t>
            </w:r>
            <w:proofErr w:type="gramStart"/>
            <w:r w:rsidR="0061522E">
              <w:rPr>
                <w:sz w:val="20"/>
                <w:szCs w:val="20"/>
              </w:rPr>
              <w:t xml:space="preserve">   (</w:t>
            </w:r>
            <w:proofErr w:type="gramEnd"/>
            <w:r w:rsidR="0061522E">
              <w:rPr>
                <w:sz w:val="20"/>
                <w:szCs w:val="20"/>
              </w:rPr>
              <w:t>ДП СМ 4</w:t>
            </w:r>
            <w:r>
              <w:rPr>
                <w:sz w:val="20"/>
                <w:szCs w:val="20"/>
              </w:rPr>
              <w:t>.3-201</w:t>
            </w:r>
            <w:r w:rsidR="0061522E">
              <w:rPr>
                <w:sz w:val="20"/>
                <w:szCs w:val="20"/>
              </w:rPr>
              <w:t>9</w:t>
            </w:r>
            <w:r w:rsidRPr="00E743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6D09CA" w:rsidRPr="00E743A3" w:rsidRDefault="006D09CA" w:rsidP="006D09CA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- участие в проверках квалификации (ПЛ СМ 7.15</w:t>
            </w:r>
            <w:r>
              <w:rPr>
                <w:sz w:val="20"/>
                <w:szCs w:val="20"/>
              </w:rPr>
              <w:t>-2015</w:t>
            </w:r>
            <w:r w:rsidRPr="00E743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6D09CA" w:rsidRDefault="006D09CA" w:rsidP="006D09CA">
            <w:pPr>
              <w:pStyle w:val="a9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- выражение неопределенности результатов измерений (ПЛ СМ 7.1-01-2016)</w:t>
            </w:r>
            <w:r>
              <w:rPr>
                <w:sz w:val="20"/>
                <w:szCs w:val="20"/>
              </w:rPr>
              <w:t>;</w:t>
            </w:r>
          </w:p>
          <w:p w:rsidR="00D71752" w:rsidRDefault="006D09CA" w:rsidP="006D09CA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hyperlink r:id="rId11" w:history="1">
              <w:r>
                <w:rPr>
                  <w:sz w:val="20"/>
                  <w:szCs w:val="20"/>
                  <w:lang w:eastAsia="ru-RU"/>
                </w:rPr>
                <w:t xml:space="preserve"> метрологическая прослеживаемость</w:t>
              </w:r>
              <w:r w:rsidRPr="005B5B33">
                <w:rPr>
                  <w:sz w:val="20"/>
                  <w:szCs w:val="20"/>
                  <w:lang w:eastAsia="ru-RU"/>
                </w:rPr>
                <w:t xml:space="preserve"> результатов измерений</w:t>
              </w:r>
            </w:hyperlink>
            <w:r>
              <w:rPr>
                <w:sz w:val="20"/>
                <w:szCs w:val="20"/>
                <w:lang w:eastAsia="ru-RU"/>
              </w:rPr>
              <w:t xml:space="preserve"> (</w:t>
            </w:r>
            <w:r w:rsidRPr="005B5B33">
              <w:rPr>
                <w:sz w:val="20"/>
                <w:szCs w:val="20"/>
                <w:lang w:eastAsia="ru-RU"/>
              </w:rPr>
              <w:t>ПЛ СМ 7.0-2015</w:t>
            </w:r>
            <w:r>
              <w:rPr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418" w:type="dxa"/>
            <w:vMerge/>
            <w:vAlign w:val="center"/>
          </w:tcPr>
          <w:p w:rsidR="00D71752" w:rsidRPr="00236266" w:rsidRDefault="00D71752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D71752" w:rsidRPr="00E743A3" w:rsidTr="00A252D0">
        <w:trPr>
          <w:cantSplit/>
        </w:trPr>
        <w:tc>
          <w:tcPr>
            <w:tcW w:w="1287" w:type="dxa"/>
            <w:vMerge/>
            <w:vAlign w:val="center"/>
          </w:tcPr>
          <w:p w:rsidR="00D71752" w:rsidRPr="00236266" w:rsidRDefault="00D71752" w:rsidP="00E743A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52" w:rsidRPr="00E34E99" w:rsidRDefault="00B76291" w:rsidP="00B76291">
            <w:pPr>
              <w:pStyle w:val="a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1532D1">
              <w:rPr>
                <w:sz w:val="20"/>
                <w:szCs w:val="20"/>
                <w:vertAlign w:val="superscript"/>
              </w:rPr>
              <w:t>0</w:t>
            </w:r>
            <w:r w:rsidR="00D71752" w:rsidRPr="00236266">
              <w:rPr>
                <w:sz w:val="20"/>
                <w:szCs w:val="20"/>
              </w:rPr>
              <w:t xml:space="preserve"> </w:t>
            </w:r>
            <w:r w:rsidR="00D71752">
              <w:rPr>
                <w:sz w:val="20"/>
                <w:szCs w:val="20"/>
              </w:rPr>
              <w:t>–</w:t>
            </w:r>
            <w:r w:rsidR="00D71752" w:rsidRPr="00236266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  <w:r w:rsidR="001532D1">
              <w:rPr>
                <w:sz w:val="20"/>
                <w:szCs w:val="20"/>
                <w:vertAlign w:val="superscript"/>
              </w:rPr>
              <w:t>0</w:t>
            </w:r>
            <w:r w:rsidR="00351D5D" w:rsidRPr="00351D5D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367" w:type="dxa"/>
          </w:tcPr>
          <w:p w:rsidR="00D71752" w:rsidRPr="00E743A3" w:rsidRDefault="00D71752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ОЦЕНКА ЭФФЕКТИВНОСТИ ОБУЧЕНИЯ. ПОДВЕДЕНИЕ ИТОГОВ. ВЫДАЧА СЕРТИФИКАТА.</w:t>
            </w:r>
          </w:p>
        </w:tc>
        <w:tc>
          <w:tcPr>
            <w:tcW w:w="1418" w:type="dxa"/>
            <w:vMerge/>
            <w:vAlign w:val="center"/>
          </w:tcPr>
          <w:p w:rsidR="00D71752" w:rsidRPr="00236266" w:rsidRDefault="00D71752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</w:tbl>
    <w:p w:rsidR="00883C84" w:rsidRDefault="00883C84" w:rsidP="00CB5528">
      <w:pPr>
        <w:ind w:firstLine="720"/>
        <w:rPr>
          <w:b/>
          <w:lang w:val="ru-RU"/>
        </w:rPr>
      </w:pPr>
    </w:p>
    <w:p w:rsidR="00FC513C" w:rsidRDefault="00D64917" w:rsidP="00CB5528">
      <w:pPr>
        <w:ind w:firstLine="720"/>
        <w:rPr>
          <w:b/>
          <w:lang w:val="ru-RU"/>
        </w:rPr>
      </w:pPr>
      <w:r w:rsidRPr="00FD38DB">
        <w:rPr>
          <w:b/>
          <w:lang w:val="ru-RU"/>
        </w:rPr>
        <w:t>Примечание:</w:t>
      </w:r>
    </w:p>
    <w:p w:rsidR="00883C84" w:rsidRPr="00FD38DB" w:rsidRDefault="00883C84" w:rsidP="00CB5528">
      <w:pPr>
        <w:ind w:firstLine="720"/>
        <w:rPr>
          <w:b/>
          <w:lang w:val="ru-RU"/>
        </w:rPr>
      </w:pPr>
    </w:p>
    <w:p w:rsidR="00D64917" w:rsidRPr="009B19BD" w:rsidRDefault="00D64917" w:rsidP="00D64917">
      <w:pPr>
        <w:ind w:firstLine="720"/>
        <w:jc w:val="both"/>
        <w:rPr>
          <w:i/>
          <w:lang w:val="ru-RU"/>
        </w:rPr>
      </w:pPr>
      <w:r w:rsidRPr="009B19BD">
        <w:rPr>
          <w:i/>
          <w:lang w:val="ru-RU"/>
        </w:rPr>
        <w:t xml:space="preserve">1 </w:t>
      </w:r>
      <w:r w:rsidR="00F6070A">
        <w:rPr>
          <w:i/>
          <w:lang w:val="ru-RU"/>
        </w:rPr>
        <w:t>Участник</w:t>
      </w:r>
      <w:r w:rsidR="001B1935">
        <w:rPr>
          <w:i/>
          <w:lang w:val="ru-RU"/>
        </w:rPr>
        <w:t>и</w:t>
      </w:r>
      <w:r w:rsidR="00F6070A">
        <w:rPr>
          <w:i/>
          <w:lang w:val="ru-RU"/>
        </w:rPr>
        <w:t xml:space="preserve"> тренинга </w:t>
      </w:r>
      <w:r w:rsidR="00F6070A" w:rsidRPr="00F6070A">
        <w:rPr>
          <w:i/>
          <w:lang w:val="ru-RU"/>
        </w:rPr>
        <w:t>должны соблюдать во время тренинга общеустановленные правила поведения, нормы этики и морали, не совершать действия, препятствующие проведению тренинга.</w:t>
      </w:r>
      <w:r w:rsidRPr="009B19BD">
        <w:rPr>
          <w:i/>
          <w:lang w:val="ru-RU"/>
        </w:rPr>
        <w:t xml:space="preserve"> </w:t>
      </w:r>
    </w:p>
    <w:p w:rsidR="001B1935" w:rsidRDefault="00D64917" w:rsidP="00D64917">
      <w:pPr>
        <w:ind w:firstLine="720"/>
        <w:jc w:val="both"/>
        <w:rPr>
          <w:i/>
          <w:lang w:val="ru-RU"/>
        </w:rPr>
      </w:pPr>
      <w:r w:rsidRPr="009B19BD">
        <w:rPr>
          <w:i/>
          <w:lang w:val="ru-RU"/>
        </w:rPr>
        <w:t xml:space="preserve">2 </w:t>
      </w:r>
      <w:r w:rsidR="001B1935">
        <w:rPr>
          <w:i/>
          <w:lang w:val="ru-RU"/>
        </w:rPr>
        <w:t>Оценка эффективности обучения производится методом тестирования участников тренинга.</w:t>
      </w:r>
    </w:p>
    <w:sectPr w:rsidR="001B1935" w:rsidSect="00570D22">
      <w:footerReference w:type="default" r:id="rId12"/>
      <w:pgSz w:w="11906" w:h="16838"/>
      <w:pgMar w:top="284" w:right="1077" w:bottom="284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5A" w:rsidRDefault="00BE755A">
      <w:r>
        <w:separator/>
      </w:r>
    </w:p>
  </w:endnote>
  <w:endnote w:type="continuationSeparator" w:id="0">
    <w:p w:rsidR="00BE755A" w:rsidRDefault="00BE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49027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A4080" w:rsidRDefault="009A4080" w:rsidP="009A4080">
        <w:pPr>
          <w:pStyle w:val="a5"/>
          <w:pBdr>
            <w:top w:val="single" w:sz="4" w:space="1" w:color="auto"/>
          </w:pBdr>
          <w:rPr>
            <w:i/>
            <w:color w:val="000000"/>
            <w:sz w:val="16"/>
            <w:szCs w:val="16"/>
            <w:lang w:val="ru-RU"/>
          </w:rPr>
        </w:pPr>
        <w:r w:rsidRPr="00F44D3E">
          <w:rPr>
            <w:i/>
            <w:color w:val="000000"/>
            <w:sz w:val="16"/>
            <w:szCs w:val="16"/>
            <w:lang w:val="ru-RU"/>
          </w:rPr>
          <w:t>Программа тренинга «</w:t>
        </w:r>
        <w:r w:rsidRPr="00F44D3E">
          <w:rPr>
            <w:sz w:val="16"/>
            <w:szCs w:val="16"/>
          </w:rPr>
          <w:fldChar w:fldCharType="begin"/>
        </w:r>
        <w:r w:rsidRPr="00F44D3E">
          <w:rPr>
            <w:sz w:val="16"/>
            <w:szCs w:val="16"/>
            <w:lang w:val="ru-RU"/>
          </w:rPr>
          <w:instrText xml:space="preserve"> </w:instrText>
        </w:r>
        <w:r w:rsidRPr="00F44D3E">
          <w:rPr>
            <w:sz w:val="16"/>
            <w:szCs w:val="16"/>
          </w:rPr>
          <w:instrText>HYPERLINK</w:instrText>
        </w:r>
        <w:r w:rsidRPr="00F44D3E">
          <w:rPr>
            <w:sz w:val="16"/>
            <w:szCs w:val="16"/>
            <w:lang w:val="ru-RU"/>
          </w:rPr>
          <w:instrText xml:space="preserve"> "</w:instrText>
        </w:r>
        <w:r w:rsidRPr="00F44D3E">
          <w:rPr>
            <w:sz w:val="16"/>
            <w:szCs w:val="16"/>
          </w:rPr>
          <w:instrText>http</w:instrText>
        </w:r>
        <w:r w:rsidRPr="00F44D3E">
          <w:rPr>
            <w:sz w:val="16"/>
            <w:szCs w:val="16"/>
            <w:lang w:val="ru-RU"/>
          </w:rPr>
          <w:instrText>://</w:instrText>
        </w:r>
        <w:r w:rsidRPr="00F44D3E">
          <w:rPr>
            <w:sz w:val="16"/>
            <w:szCs w:val="16"/>
          </w:rPr>
          <w:instrText>labgarant</w:instrText>
        </w:r>
        <w:r w:rsidRPr="00F44D3E">
          <w:rPr>
            <w:sz w:val="16"/>
            <w:szCs w:val="16"/>
            <w:lang w:val="ru-RU"/>
          </w:rPr>
          <w:instrText>.</w:instrText>
        </w:r>
        <w:r w:rsidRPr="00F44D3E">
          <w:rPr>
            <w:sz w:val="16"/>
            <w:szCs w:val="16"/>
          </w:rPr>
          <w:instrText>by</w:instrText>
        </w:r>
        <w:r w:rsidRPr="00F44D3E">
          <w:rPr>
            <w:sz w:val="16"/>
            <w:szCs w:val="16"/>
            <w:lang w:val="ru-RU"/>
          </w:rPr>
          <w:instrText>/</w:instrText>
        </w:r>
        <w:r w:rsidRPr="00F44D3E">
          <w:rPr>
            <w:sz w:val="16"/>
            <w:szCs w:val="16"/>
          </w:rPr>
          <w:instrText>services</w:instrText>
        </w:r>
        <w:r w:rsidRPr="00F44D3E">
          <w:rPr>
            <w:sz w:val="16"/>
            <w:szCs w:val="16"/>
            <w:lang w:val="ru-RU"/>
          </w:rPr>
          <w:instrText>/</w:instrText>
        </w:r>
        <w:r w:rsidRPr="00F44D3E">
          <w:rPr>
            <w:sz w:val="16"/>
            <w:szCs w:val="16"/>
          </w:rPr>
          <w:instrText>obuchenie</w:instrText>
        </w:r>
        <w:r w:rsidRPr="00F44D3E">
          <w:rPr>
            <w:sz w:val="16"/>
            <w:szCs w:val="16"/>
            <w:lang w:val="ru-RU"/>
          </w:rPr>
          <w:instrText>/</w:instrText>
        </w:r>
        <w:r w:rsidRPr="00F44D3E">
          <w:rPr>
            <w:sz w:val="16"/>
            <w:szCs w:val="16"/>
          </w:rPr>
          <w:instrText>programma</w:instrText>
        </w:r>
        <w:r w:rsidRPr="00F44D3E">
          <w:rPr>
            <w:sz w:val="16"/>
            <w:szCs w:val="16"/>
            <w:lang w:val="ru-RU"/>
          </w:rPr>
          <w:instrText>-</w:instrText>
        </w:r>
        <w:r w:rsidRPr="00F44D3E">
          <w:rPr>
            <w:sz w:val="16"/>
            <w:szCs w:val="16"/>
          </w:rPr>
          <w:instrText>treninga</w:instrText>
        </w:r>
        <w:r w:rsidRPr="00F44D3E">
          <w:rPr>
            <w:sz w:val="16"/>
            <w:szCs w:val="16"/>
            <w:lang w:val="ru-RU"/>
          </w:rPr>
          <w:instrText>-</w:instrText>
        </w:r>
        <w:r w:rsidRPr="00F44D3E">
          <w:rPr>
            <w:sz w:val="16"/>
            <w:szCs w:val="16"/>
          </w:rPr>
          <w:instrText>po</w:instrText>
        </w:r>
        <w:r w:rsidRPr="00F44D3E">
          <w:rPr>
            <w:sz w:val="16"/>
            <w:szCs w:val="16"/>
            <w:lang w:val="ru-RU"/>
          </w:rPr>
          <w:instrText>-</w:instrText>
        </w:r>
        <w:r w:rsidRPr="00F44D3E">
          <w:rPr>
            <w:sz w:val="16"/>
            <w:szCs w:val="16"/>
          </w:rPr>
          <w:instrText>vnutrennim</w:instrText>
        </w:r>
        <w:r w:rsidRPr="00F44D3E">
          <w:rPr>
            <w:sz w:val="16"/>
            <w:szCs w:val="16"/>
            <w:lang w:val="ru-RU"/>
          </w:rPr>
          <w:instrText>-</w:instrText>
        </w:r>
        <w:r w:rsidRPr="00F44D3E">
          <w:rPr>
            <w:sz w:val="16"/>
            <w:szCs w:val="16"/>
          </w:rPr>
          <w:instrText>auditam</w:instrText>
        </w:r>
        <w:r w:rsidRPr="00F44D3E">
          <w:rPr>
            <w:sz w:val="16"/>
            <w:szCs w:val="16"/>
            <w:lang w:val="ru-RU"/>
          </w:rPr>
          <w:instrText>.</w:instrText>
        </w:r>
        <w:r w:rsidRPr="00F44D3E">
          <w:rPr>
            <w:sz w:val="16"/>
            <w:szCs w:val="16"/>
          </w:rPr>
          <w:instrText>html</w:instrText>
        </w:r>
        <w:r w:rsidRPr="00F44D3E">
          <w:rPr>
            <w:sz w:val="16"/>
            <w:szCs w:val="16"/>
            <w:lang w:val="ru-RU"/>
          </w:rPr>
          <w:instrText>" \</w:instrText>
        </w:r>
        <w:r w:rsidRPr="00F44D3E">
          <w:rPr>
            <w:sz w:val="16"/>
            <w:szCs w:val="16"/>
          </w:rPr>
          <w:instrText>t</w:instrText>
        </w:r>
        <w:r w:rsidRPr="00F44D3E">
          <w:rPr>
            <w:sz w:val="16"/>
            <w:szCs w:val="16"/>
            <w:lang w:val="ru-RU"/>
          </w:rPr>
          <w:instrText xml:space="preserve"> "_</w:instrText>
        </w:r>
        <w:r w:rsidRPr="00F44D3E">
          <w:rPr>
            <w:sz w:val="16"/>
            <w:szCs w:val="16"/>
          </w:rPr>
          <w:instrText>blank</w:instrText>
        </w:r>
        <w:r w:rsidRPr="00F44D3E">
          <w:rPr>
            <w:sz w:val="16"/>
            <w:szCs w:val="16"/>
            <w:lang w:val="ru-RU"/>
          </w:rPr>
          <w:instrText xml:space="preserve">" </w:instrText>
        </w:r>
        <w:r w:rsidRPr="00F44D3E">
          <w:rPr>
            <w:sz w:val="16"/>
            <w:szCs w:val="16"/>
          </w:rPr>
          <w:fldChar w:fldCharType="separate"/>
        </w:r>
        <w:r w:rsidRPr="00F44D3E">
          <w:rPr>
            <w:i/>
            <w:color w:val="000000"/>
            <w:sz w:val="16"/>
            <w:szCs w:val="16"/>
            <w:lang w:val="ru-RU"/>
          </w:rPr>
          <w:t>Организация и проведение внутреннего аудита системы</w:t>
        </w:r>
        <w:r>
          <w:rPr>
            <w:i/>
            <w:color w:val="000000"/>
            <w:sz w:val="16"/>
            <w:szCs w:val="16"/>
            <w:lang w:val="ru-RU"/>
          </w:rPr>
          <w:t xml:space="preserve"> менеджмента</w:t>
        </w:r>
      </w:p>
      <w:p w:rsidR="009A4080" w:rsidRPr="00F44D3E" w:rsidRDefault="009A4080" w:rsidP="009A4080">
        <w:pPr>
          <w:pStyle w:val="a5"/>
          <w:pBdr>
            <w:top w:val="single" w:sz="4" w:space="1" w:color="auto"/>
          </w:pBdr>
          <w:rPr>
            <w:rFonts w:eastAsia="Times New Roman"/>
            <w:sz w:val="16"/>
            <w:szCs w:val="16"/>
            <w:lang w:val="ru-RU"/>
          </w:rPr>
        </w:pPr>
        <w:r w:rsidRPr="00F44D3E">
          <w:rPr>
            <w:i/>
            <w:color w:val="000000"/>
            <w:sz w:val="16"/>
            <w:szCs w:val="16"/>
            <w:lang w:val="ru-RU"/>
          </w:rPr>
          <w:t>лаборатории в</w:t>
        </w:r>
        <w:r w:rsidRPr="00F44D3E">
          <w:rPr>
            <w:i/>
            <w:color w:val="000000"/>
            <w:sz w:val="16"/>
            <w:szCs w:val="16"/>
          </w:rPr>
          <w:fldChar w:fldCharType="end"/>
        </w:r>
        <w:r w:rsidRPr="00F44D3E">
          <w:rPr>
            <w:i/>
            <w:color w:val="000000"/>
            <w:sz w:val="16"/>
            <w:szCs w:val="16"/>
            <w:lang w:val="ru-RU"/>
          </w:rPr>
          <w:t xml:space="preserve"> соответствии с требованиями </w:t>
        </w:r>
        <w:r w:rsidR="0081177B" w:rsidRPr="0081177B">
          <w:rPr>
            <w:i/>
            <w:color w:val="000000"/>
            <w:sz w:val="16"/>
            <w:szCs w:val="16"/>
            <w:lang w:val="ru-RU"/>
          </w:rPr>
          <w:t>ГОСТ ISO/IEC 17025-2019</w:t>
        </w:r>
        <w:r w:rsidRPr="00F44D3E">
          <w:rPr>
            <w:i/>
            <w:color w:val="000000"/>
            <w:sz w:val="16"/>
            <w:szCs w:val="16"/>
            <w:lang w:val="ru-RU"/>
          </w:rPr>
          <w:t>».</w:t>
        </w:r>
        <w:r w:rsidRPr="00F44D3E">
          <w:rPr>
            <w:i/>
            <w:sz w:val="16"/>
            <w:szCs w:val="16"/>
            <w:lang w:val="ru-RU"/>
          </w:rPr>
          <w:tab/>
        </w:r>
        <w:r w:rsidRPr="00F44D3E">
          <w:rPr>
            <w:b/>
            <w:i/>
            <w:lang w:val="ru-RU"/>
          </w:rPr>
          <w:t xml:space="preserve">Лист </w:t>
        </w:r>
        <w:r w:rsidRPr="00F44D3E">
          <w:rPr>
            <w:b/>
            <w:i/>
          </w:rPr>
          <w:fldChar w:fldCharType="begin"/>
        </w:r>
        <w:r w:rsidRPr="00F44D3E">
          <w:rPr>
            <w:b/>
            <w:i/>
          </w:rPr>
          <w:instrText>PAGE</w:instrText>
        </w:r>
        <w:r w:rsidRPr="00F44D3E">
          <w:rPr>
            <w:b/>
            <w:i/>
            <w:lang w:val="ru-RU"/>
          </w:rPr>
          <w:instrText xml:space="preserve">   \* </w:instrText>
        </w:r>
        <w:r w:rsidRPr="00F44D3E">
          <w:rPr>
            <w:b/>
            <w:i/>
          </w:rPr>
          <w:instrText>MERGEFORMAT</w:instrText>
        </w:r>
        <w:r w:rsidRPr="00F44D3E">
          <w:rPr>
            <w:b/>
            <w:i/>
          </w:rPr>
          <w:fldChar w:fldCharType="separate"/>
        </w:r>
        <w:r w:rsidR="00B76291" w:rsidRPr="00B76291">
          <w:rPr>
            <w:b/>
            <w:i/>
            <w:noProof/>
            <w:lang w:val="ru-RU"/>
          </w:rPr>
          <w:t>2</w:t>
        </w:r>
        <w:r w:rsidRPr="00F44D3E">
          <w:rPr>
            <w:b/>
            <w:i/>
          </w:rPr>
          <w:fldChar w:fldCharType="end"/>
        </w:r>
        <w:r w:rsidRPr="00F44D3E">
          <w:rPr>
            <w:b/>
            <w:i/>
            <w:lang w:val="ru-RU"/>
          </w:rPr>
          <w:t xml:space="preserve"> из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5A" w:rsidRDefault="00BE755A">
      <w:r>
        <w:separator/>
      </w:r>
    </w:p>
  </w:footnote>
  <w:footnote w:type="continuationSeparator" w:id="0">
    <w:p w:rsidR="00BE755A" w:rsidRDefault="00BE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0D7"/>
    <w:multiLevelType w:val="hybridMultilevel"/>
    <w:tmpl w:val="95043588"/>
    <w:lvl w:ilvl="0" w:tplc="F7C86D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07"/>
    <w:rsid w:val="00003681"/>
    <w:rsid w:val="00005161"/>
    <w:rsid w:val="00005C27"/>
    <w:rsid w:val="00024D86"/>
    <w:rsid w:val="00050C20"/>
    <w:rsid w:val="00057120"/>
    <w:rsid w:val="0006685A"/>
    <w:rsid w:val="000741B4"/>
    <w:rsid w:val="00081F31"/>
    <w:rsid w:val="000840F6"/>
    <w:rsid w:val="00085839"/>
    <w:rsid w:val="0008673F"/>
    <w:rsid w:val="00097733"/>
    <w:rsid w:val="00097D12"/>
    <w:rsid w:val="000A1165"/>
    <w:rsid w:val="000A50A2"/>
    <w:rsid w:val="000C26A4"/>
    <w:rsid w:val="000E152B"/>
    <w:rsid w:val="000F1456"/>
    <w:rsid w:val="0010728A"/>
    <w:rsid w:val="00111AA4"/>
    <w:rsid w:val="00112071"/>
    <w:rsid w:val="00113411"/>
    <w:rsid w:val="001269D4"/>
    <w:rsid w:val="00130355"/>
    <w:rsid w:val="00132719"/>
    <w:rsid w:val="00133351"/>
    <w:rsid w:val="00136507"/>
    <w:rsid w:val="00151E43"/>
    <w:rsid w:val="001532D1"/>
    <w:rsid w:val="00161AC1"/>
    <w:rsid w:val="0017581C"/>
    <w:rsid w:val="00185C4D"/>
    <w:rsid w:val="001A03EF"/>
    <w:rsid w:val="001A2852"/>
    <w:rsid w:val="001A46D0"/>
    <w:rsid w:val="001B1935"/>
    <w:rsid w:val="001E553F"/>
    <w:rsid w:val="001E72AE"/>
    <w:rsid w:val="001E79F3"/>
    <w:rsid w:val="001F44B4"/>
    <w:rsid w:val="001F6C0C"/>
    <w:rsid w:val="00205A39"/>
    <w:rsid w:val="00210072"/>
    <w:rsid w:val="00222901"/>
    <w:rsid w:val="0023203E"/>
    <w:rsid w:val="00236266"/>
    <w:rsid w:val="00244A76"/>
    <w:rsid w:val="00246D39"/>
    <w:rsid w:val="002816B8"/>
    <w:rsid w:val="00282087"/>
    <w:rsid w:val="00287921"/>
    <w:rsid w:val="002A2D39"/>
    <w:rsid w:val="002A43CE"/>
    <w:rsid w:val="002A46B9"/>
    <w:rsid w:val="002B427B"/>
    <w:rsid w:val="002B4D2E"/>
    <w:rsid w:val="002B597A"/>
    <w:rsid w:val="002C5F18"/>
    <w:rsid w:val="002D2881"/>
    <w:rsid w:val="002E6BCE"/>
    <w:rsid w:val="002F426C"/>
    <w:rsid w:val="002F7F50"/>
    <w:rsid w:val="00301119"/>
    <w:rsid w:val="003067D0"/>
    <w:rsid w:val="0031625E"/>
    <w:rsid w:val="003173D2"/>
    <w:rsid w:val="0033644E"/>
    <w:rsid w:val="00337544"/>
    <w:rsid w:val="003421A7"/>
    <w:rsid w:val="003476C8"/>
    <w:rsid w:val="00351D5D"/>
    <w:rsid w:val="003758C8"/>
    <w:rsid w:val="003768E9"/>
    <w:rsid w:val="0037706D"/>
    <w:rsid w:val="00382E24"/>
    <w:rsid w:val="00385A4A"/>
    <w:rsid w:val="00386824"/>
    <w:rsid w:val="0039587B"/>
    <w:rsid w:val="003A62A5"/>
    <w:rsid w:val="003B1D87"/>
    <w:rsid w:val="003B4433"/>
    <w:rsid w:val="003B4522"/>
    <w:rsid w:val="003B6390"/>
    <w:rsid w:val="003B7C09"/>
    <w:rsid w:val="003E4EFB"/>
    <w:rsid w:val="003E7B8D"/>
    <w:rsid w:val="00412415"/>
    <w:rsid w:val="00415416"/>
    <w:rsid w:val="00441088"/>
    <w:rsid w:val="00447494"/>
    <w:rsid w:val="00450ED0"/>
    <w:rsid w:val="0045395B"/>
    <w:rsid w:val="0045516B"/>
    <w:rsid w:val="00483DE8"/>
    <w:rsid w:val="00486D28"/>
    <w:rsid w:val="00490D70"/>
    <w:rsid w:val="00496E5A"/>
    <w:rsid w:val="004A78A9"/>
    <w:rsid w:val="004D146B"/>
    <w:rsid w:val="004D2B6E"/>
    <w:rsid w:val="004E2009"/>
    <w:rsid w:val="004F19CA"/>
    <w:rsid w:val="00504968"/>
    <w:rsid w:val="00526D7A"/>
    <w:rsid w:val="005323CA"/>
    <w:rsid w:val="005371D4"/>
    <w:rsid w:val="005443AB"/>
    <w:rsid w:val="00546ADA"/>
    <w:rsid w:val="005567EC"/>
    <w:rsid w:val="00564599"/>
    <w:rsid w:val="00570D22"/>
    <w:rsid w:val="0057294D"/>
    <w:rsid w:val="005732C6"/>
    <w:rsid w:val="00575315"/>
    <w:rsid w:val="0058411E"/>
    <w:rsid w:val="00592247"/>
    <w:rsid w:val="0059643A"/>
    <w:rsid w:val="00597659"/>
    <w:rsid w:val="005A3E28"/>
    <w:rsid w:val="005B29E3"/>
    <w:rsid w:val="005B7698"/>
    <w:rsid w:val="005C16EF"/>
    <w:rsid w:val="005C3505"/>
    <w:rsid w:val="005C5C70"/>
    <w:rsid w:val="005D1F39"/>
    <w:rsid w:val="005E0F32"/>
    <w:rsid w:val="005E179D"/>
    <w:rsid w:val="0061522E"/>
    <w:rsid w:val="00615928"/>
    <w:rsid w:val="00617EC2"/>
    <w:rsid w:val="00626AE4"/>
    <w:rsid w:val="00632F36"/>
    <w:rsid w:val="00635302"/>
    <w:rsid w:val="006471E3"/>
    <w:rsid w:val="006651CC"/>
    <w:rsid w:val="0066771E"/>
    <w:rsid w:val="00670B6B"/>
    <w:rsid w:val="00674D06"/>
    <w:rsid w:val="006829BE"/>
    <w:rsid w:val="00683F6F"/>
    <w:rsid w:val="00695E8D"/>
    <w:rsid w:val="006B1174"/>
    <w:rsid w:val="006C5007"/>
    <w:rsid w:val="006D09CA"/>
    <w:rsid w:val="006D5A58"/>
    <w:rsid w:val="006E11B2"/>
    <w:rsid w:val="006E1A0F"/>
    <w:rsid w:val="006E1CD4"/>
    <w:rsid w:val="006F186E"/>
    <w:rsid w:val="006F7B3E"/>
    <w:rsid w:val="006F7D35"/>
    <w:rsid w:val="007019DA"/>
    <w:rsid w:val="00701C4C"/>
    <w:rsid w:val="007105EE"/>
    <w:rsid w:val="0071552E"/>
    <w:rsid w:val="00721F44"/>
    <w:rsid w:val="00743027"/>
    <w:rsid w:val="00751BEF"/>
    <w:rsid w:val="00760497"/>
    <w:rsid w:val="00771B89"/>
    <w:rsid w:val="00776CB6"/>
    <w:rsid w:val="007833A8"/>
    <w:rsid w:val="00784474"/>
    <w:rsid w:val="0078597E"/>
    <w:rsid w:val="00792F2E"/>
    <w:rsid w:val="007A241E"/>
    <w:rsid w:val="007A3322"/>
    <w:rsid w:val="007A6D56"/>
    <w:rsid w:val="007C4B5E"/>
    <w:rsid w:val="007D5C3D"/>
    <w:rsid w:val="007E0EC1"/>
    <w:rsid w:val="0081177B"/>
    <w:rsid w:val="008164F6"/>
    <w:rsid w:val="00823B5E"/>
    <w:rsid w:val="00834E7F"/>
    <w:rsid w:val="00851D07"/>
    <w:rsid w:val="0085442A"/>
    <w:rsid w:val="00855797"/>
    <w:rsid w:val="0086347D"/>
    <w:rsid w:val="00864691"/>
    <w:rsid w:val="00881990"/>
    <w:rsid w:val="00883C84"/>
    <w:rsid w:val="008926A7"/>
    <w:rsid w:val="00894441"/>
    <w:rsid w:val="00896772"/>
    <w:rsid w:val="008A3435"/>
    <w:rsid w:val="008A5009"/>
    <w:rsid w:val="008A69CC"/>
    <w:rsid w:val="008D68C0"/>
    <w:rsid w:val="0091483F"/>
    <w:rsid w:val="00924774"/>
    <w:rsid w:val="009375D3"/>
    <w:rsid w:val="009515CC"/>
    <w:rsid w:val="00951F22"/>
    <w:rsid w:val="00956B78"/>
    <w:rsid w:val="00962F0A"/>
    <w:rsid w:val="0096456B"/>
    <w:rsid w:val="00966CBA"/>
    <w:rsid w:val="009708E3"/>
    <w:rsid w:val="00970E42"/>
    <w:rsid w:val="00975015"/>
    <w:rsid w:val="00982B22"/>
    <w:rsid w:val="00987FAF"/>
    <w:rsid w:val="009946DB"/>
    <w:rsid w:val="009A4080"/>
    <w:rsid w:val="009B19BD"/>
    <w:rsid w:val="009B2E9F"/>
    <w:rsid w:val="009B332E"/>
    <w:rsid w:val="009B3346"/>
    <w:rsid w:val="009C113D"/>
    <w:rsid w:val="009D4EBA"/>
    <w:rsid w:val="009E007F"/>
    <w:rsid w:val="009E3806"/>
    <w:rsid w:val="009F663E"/>
    <w:rsid w:val="00A20213"/>
    <w:rsid w:val="00A252D0"/>
    <w:rsid w:val="00A25EC5"/>
    <w:rsid w:val="00A26168"/>
    <w:rsid w:val="00A41413"/>
    <w:rsid w:val="00A576EF"/>
    <w:rsid w:val="00A72157"/>
    <w:rsid w:val="00A77C48"/>
    <w:rsid w:val="00A84291"/>
    <w:rsid w:val="00A87217"/>
    <w:rsid w:val="00A92840"/>
    <w:rsid w:val="00AB0A98"/>
    <w:rsid w:val="00AC364A"/>
    <w:rsid w:val="00AC4F8C"/>
    <w:rsid w:val="00AE644B"/>
    <w:rsid w:val="00AE73A4"/>
    <w:rsid w:val="00B021D8"/>
    <w:rsid w:val="00B117D2"/>
    <w:rsid w:val="00B21679"/>
    <w:rsid w:val="00B228B1"/>
    <w:rsid w:val="00B232FC"/>
    <w:rsid w:val="00B3296C"/>
    <w:rsid w:val="00B36F76"/>
    <w:rsid w:val="00B40BB9"/>
    <w:rsid w:val="00B429AD"/>
    <w:rsid w:val="00B43B4D"/>
    <w:rsid w:val="00B51ED0"/>
    <w:rsid w:val="00B57DAB"/>
    <w:rsid w:val="00B712B8"/>
    <w:rsid w:val="00B76291"/>
    <w:rsid w:val="00B76556"/>
    <w:rsid w:val="00B86ED0"/>
    <w:rsid w:val="00B90088"/>
    <w:rsid w:val="00B956D7"/>
    <w:rsid w:val="00B964AC"/>
    <w:rsid w:val="00BB288F"/>
    <w:rsid w:val="00BC0B91"/>
    <w:rsid w:val="00BD22D1"/>
    <w:rsid w:val="00BD40F1"/>
    <w:rsid w:val="00BD49BF"/>
    <w:rsid w:val="00BD538F"/>
    <w:rsid w:val="00BE15B5"/>
    <w:rsid w:val="00BE415D"/>
    <w:rsid w:val="00BE6B07"/>
    <w:rsid w:val="00BE755A"/>
    <w:rsid w:val="00BF3F9D"/>
    <w:rsid w:val="00BF725D"/>
    <w:rsid w:val="00C00CD5"/>
    <w:rsid w:val="00C17575"/>
    <w:rsid w:val="00C41FA5"/>
    <w:rsid w:val="00C47514"/>
    <w:rsid w:val="00C60D4D"/>
    <w:rsid w:val="00C61037"/>
    <w:rsid w:val="00C61EE5"/>
    <w:rsid w:val="00C66C4A"/>
    <w:rsid w:val="00C7487F"/>
    <w:rsid w:val="00C823D7"/>
    <w:rsid w:val="00C92001"/>
    <w:rsid w:val="00C921CD"/>
    <w:rsid w:val="00CB47D5"/>
    <w:rsid w:val="00CB5528"/>
    <w:rsid w:val="00CB7E7D"/>
    <w:rsid w:val="00CD06D8"/>
    <w:rsid w:val="00CF3CE3"/>
    <w:rsid w:val="00CF423C"/>
    <w:rsid w:val="00D057C1"/>
    <w:rsid w:val="00D120E4"/>
    <w:rsid w:val="00D16D07"/>
    <w:rsid w:val="00D34F4A"/>
    <w:rsid w:val="00D407E0"/>
    <w:rsid w:val="00D43311"/>
    <w:rsid w:val="00D441BA"/>
    <w:rsid w:val="00D52AB7"/>
    <w:rsid w:val="00D53312"/>
    <w:rsid w:val="00D64917"/>
    <w:rsid w:val="00D70041"/>
    <w:rsid w:val="00D71752"/>
    <w:rsid w:val="00D72A29"/>
    <w:rsid w:val="00D72ADF"/>
    <w:rsid w:val="00D751CB"/>
    <w:rsid w:val="00D77CDC"/>
    <w:rsid w:val="00D82F80"/>
    <w:rsid w:val="00D84BFC"/>
    <w:rsid w:val="00D85864"/>
    <w:rsid w:val="00D977A9"/>
    <w:rsid w:val="00DA11B0"/>
    <w:rsid w:val="00DA5136"/>
    <w:rsid w:val="00DA6064"/>
    <w:rsid w:val="00DB1312"/>
    <w:rsid w:val="00DC750C"/>
    <w:rsid w:val="00DC766C"/>
    <w:rsid w:val="00DD6985"/>
    <w:rsid w:val="00DE0CC9"/>
    <w:rsid w:val="00DE7872"/>
    <w:rsid w:val="00DE7BCF"/>
    <w:rsid w:val="00DE7C4A"/>
    <w:rsid w:val="00E03235"/>
    <w:rsid w:val="00E0339A"/>
    <w:rsid w:val="00E04E02"/>
    <w:rsid w:val="00E0561D"/>
    <w:rsid w:val="00E07717"/>
    <w:rsid w:val="00E12378"/>
    <w:rsid w:val="00E124BA"/>
    <w:rsid w:val="00E22140"/>
    <w:rsid w:val="00E2486A"/>
    <w:rsid w:val="00E265C4"/>
    <w:rsid w:val="00E32C33"/>
    <w:rsid w:val="00E34E99"/>
    <w:rsid w:val="00E449B2"/>
    <w:rsid w:val="00E47DC0"/>
    <w:rsid w:val="00E62814"/>
    <w:rsid w:val="00E63F9A"/>
    <w:rsid w:val="00E743A3"/>
    <w:rsid w:val="00E868D6"/>
    <w:rsid w:val="00E918A0"/>
    <w:rsid w:val="00E924CD"/>
    <w:rsid w:val="00E95156"/>
    <w:rsid w:val="00EA25E5"/>
    <w:rsid w:val="00EA3514"/>
    <w:rsid w:val="00EA4E61"/>
    <w:rsid w:val="00EB743A"/>
    <w:rsid w:val="00EC4ED6"/>
    <w:rsid w:val="00ED15C8"/>
    <w:rsid w:val="00EE16C9"/>
    <w:rsid w:val="00EF2F4D"/>
    <w:rsid w:val="00F022F4"/>
    <w:rsid w:val="00F2067D"/>
    <w:rsid w:val="00F211B9"/>
    <w:rsid w:val="00F25DB3"/>
    <w:rsid w:val="00F27FB0"/>
    <w:rsid w:val="00F543F6"/>
    <w:rsid w:val="00F5575B"/>
    <w:rsid w:val="00F57D9E"/>
    <w:rsid w:val="00F6070A"/>
    <w:rsid w:val="00F66F20"/>
    <w:rsid w:val="00F74816"/>
    <w:rsid w:val="00F87706"/>
    <w:rsid w:val="00FB321D"/>
    <w:rsid w:val="00FB6892"/>
    <w:rsid w:val="00FC3401"/>
    <w:rsid w:val="00FC513C"/>
    <w:rsid w:val="00FC756C"/>
    <w:rsid w:val="00FC773D"/>
    <w:rsid w:val="00FE26B1"/>
    <w:rsid w:val="00FE51D1"/>
    <w:rsid w:val="00FF008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1CE018-72EC-4290-A3E4-D44EF553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91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D64917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6491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D64917"/>
    <w:rPr>
      <w:rFonts w:ascii="Times New Roman" w:eastAsia="Calibri" w:hAnsi="Times New Roman" w:cs="Times New Roman"/>
      <w:sz w:val="20"/>
      <w:szCs w:val="20"/>
    </w:rPr>
  </w:style>
  <w:style w:type="character" w:customStyle="1" w:styleId="hps">
    <w:name w:val="hps"/>
    <w:rsid w:val="00D64917"/>
  </w:style>
  <w:style w:type="paragraph" w:styleId="a7">
    <w:name w:val="Balloon Text"/>
    <w:basedOn w:val="a"/>
    <w:link w:val="a8"/>
    <w:uiPriority w:val="99"/>
    <w:semiHidden/>
    <w:unhideWhenUsed/>
    <w:rsid w:val="00D64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917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uiPriority w:val="1"/>
    <w:qFormat/>
    <w:rsid w:val="0095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a">
    <w:name w:val="Без интервала Знак"/>
    <w:link w:val="a9"/>
    <w:uiPriority w:val="1"/>
    <w:rsid w:val="009515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C1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F57D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F57D9E"/>
    <w:rPr>
      <w:b/>
      <w:bCs/>
    </w:rPr>
  </w:style>
  <w:style w:type="character" w:styleId="ad">
    <w:name w:val="Hyperlink"/>
    <w:basedOn w:val="a0"/>
    <w:uiPriority w:val="99"/>
    <w:semiHidden/>
    <w:unhideWhenUsed/>
    <w:rsid w:val="00F57D9E"/>
    <w:rPr>
      <w:color w:val="0000FF"/>
      <w:u w:val="single"/>
    </w:rPr>
  </w:style>
  <w:style w:type="character" w:styleId="ae">
    <w:name w:val="Emphasis"/>
    <w:basedOn w:val="a0"/>
    <w:uiPriority w:val="20"/>
    <w:qFormat/>
    <w:rsid w:val="00F57D9E"/>
    <w:rPr>
      <w:i/>
      <w:iCs/>
    </w:rPr>
  </w:style>
  <w:style w:type="table" w:styleId="af">
    <w:name w:val="Table Grid"/>
    <w:basedOn w:val="a1"/>
    <w:uiPriority w:val="59"/>
    <w:rsid w:val="0057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sca.by/upload/images/5a0d6e1509bb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bgarant.by/services/obuchenie/programma-treninga-po-vnutrennim-auditam.html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7462-8A5D-4644-A8FA-B0695882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</dc:creator>
  <cp:keywords/>
  <dc:description/>
  <cp:lastModifiedBy>User</cp:lastModifiedBy>
  <cp:revision>7</cp:revision>
  <cp:lastPrinted>2019-05-21T14:00:00Z</cp:lastPrinted>
  <dcterms:created xsi:type="dcterms:W3CDTF">2019-10-19T15:28:00Z</dcterms:created>
  <dcterms:modified xsi:type="dcterms:W3CDTF">2019-10-19T15:42:00Z</dcterms:modified>
</cp:coreProperties>
</file>